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5C54" w14:textId="43AB9C90" w:rsidR="00EB4034" w:rsidRDefault="00386F38" w:rsidP="00EB4034">
      <w:pPr>
        <w:autoSpaceDE w:val="0"/>
        <w:autoSpaceDN w:val="0"/>
        <w:adjustRightInd w:val="0"/>
        <w:spacing w:before="120"/>
        <w:jc w:val="center"/>
        <w:rPr>
          <w:b/>
          <w:bCs/>
          <w:lang w:val="en"/>
        </w:rPr>
      </w:pPr>
      <w:r>
        <w:rPr>
          <w:rFonts w:asciiTheme="majorHAnsi" w:hAnsiTheme="majorHAnsi" w:cstheme="majorHAnsi"/>
          <w:b/>
          <w:noProof/>
          <w:sz w:val="26"/>
          <w:szCs w:val="26"/>
          <w:lang w:val="en-US"/>
          <w14:ligatures w14:val="standardContextual"/>
        </w:rPr>
        <mc:AlternateContent>
          <mc:Choice Requires="wps">
            <w:drawing>
              <wp:anchor distT="0" distB="0" distL="114300" distR="114300" simplePos="0" relativeHeight="251661312" behindDoc="0" locked="0" layoutInCell="1" allowOverlap="1" wp14:anchorId="4C20EFE2" wp14:editId="01C94735">
                <wp:simplePos x="0" y="0"/>
                <wp:positionH relativeFrom="column">
                  <wp:posOffset>-164329745</wp:posOffset>
                </wp:positionH>
                <wp:positionV relativeFrom="paragraph">
                  <wp:posOffset>-53979445</wp:posOffset>
                </wp:positionV>
                <wp:extent cx="657225" cy="0"/>
                <wp:effectExtent l="0" t="0" r="0" b="0"/>
                <wp:wrapNone/>
                <wp:docPr id="1290759625" name="Straight Connector 2"/>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A28809"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939.35pt,-4250.35pt" to="-12887.6pt,-42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JZmQEAAIcDAAAOAAAAZHJzL2Uyb0RvYy54bWysU9uO0zAQfUfiHyy/06SVdk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" strokecolor="black [3200]" strokeweight=".5pt">
                <v:stroke joinstyle="miter"/>
              </v:line>
            </w:pict>
          </mc:Fallback>
        </mc:AlternateContent>
      </w:r>
    </w:p>
    <w:tbl>
      <w:tblPr>
        <w:tblW w:w="9923" w:type="dxa"/>
        <w:jc w:val="center"/>
        <w:tblLook w:val="01E0" w:firstRow="1" w:lastRow="1" w:firstColumn="1" w:lastColumn="1" w:noHBand="0" w:noVBand="0"/>
      </w:tblPr>
      <w:tblGrid>
        <w:gridCol w:w="4253"/>
        <w:gridCol w:w="5670"/>
      </w:tblGrid>
      <w:tr w:rsidR="00EB4034" w:rsidRPr="00EB4034" w14:paraId="1631D777" w14:textId="77777777" w:rsidTr="00087FDA">
        <w:trPr>
          <w:jc w:val="center"/>
        </w:trPr>
        <w:tc>
          <w:tcPr>
            <w:tcW w:w="4253" w:type="dxa"/>
          </w:tcPr>
          <w:p w14:paraId="73943258" w14:textId="2927D32C" w:rsidR="00EB4034" w:rsidRPr="00091864" w:rsidRDefault="00EB4034" w:rsidP="00EB4034">
            <w:pPr>
              <w:widowControl w:val="0"/>
              <w:tabs>
                <w:tab w:val="right" w:pos="7920"/>
              </w:tabs>
              <w:jc w:val="center"/>
              <w:rPr>
                <w:rFonts w:asciiTheme="majorHAnsi" w:hAnsiTheme="majorHAnsi" w:cstheme="majorHAnsi"/>
                <w:bCs/>
                <w:sz w:val="26"/>
                <w:szCs w:val="26"/>
                <w:lang w:eastAsia="vi-VN"/>
              </w:rPr>
            </w:pPr>
            <w:r w:rsidRPr="00091864">
              <w:rPr>
                <w:rFonts w:asciiTheme="majorHAnsi" w:hAnsiTheme="majorHAnsi" w:cstheme="majorHAnsi"/>
                <w:bCs/>
                <w:sz w:val="26"/>
                <w:szCs w:val="26"/>
                <w:lang w:eastAsia="vi-VN"/>
              </w:rPr>
              <w:t>UBND TỈNH LÀO CAI</w:t>
            </w:r>
          </w:p>
          <w:p w14:paraId="175C6231" w14:textId="67A65165" w:rsidR="00EB4034" w:rsidRPr="00EB4034" w:rsidRDefault="00AB1054" w:rsidP="00EB4034">
            <w:pPr>
              <w:widowControl w:val="0"/>
              <w:tabs>
                <w:tab w:val="right" w:pos="7920"/>
              </w:tabs>
              <w:jc w:val="center"/>
              <w:rPr>
                <w:rFonts w:asciiTheme="majorHAnsi" w:hAnsiTheme="majorHAnsi" w:cstheme="majorHAnsi"/>
                <w:b/>
                <w:sz w:val="24"/>
                <w:szCs w:val="24"/>
                <w:vertAlign w:val="superscript"/>
                <w:lang w:eastAsia="vi-VN"/>
              </w:rPr>
            </w:pPr>
            <w:r>
              <w:rPr>
                <w:rFonts w:asciiTheme="majorHAnsi" w:hAnsiTheme="majorHAnsi" w:cstheme="majorHAnsi"/>
                <w:b/>
                <w:noProof/>
                <w:sz w:val="26"/>
                <w:szCs w:val="26"/>
                <w:lang w:eastAsia="vi-VN"/>
                <w14:ligatures w14:val="standardContextual"/>
              </w:rPr>
              <mc:AlternateContent>
                <mc:Choice Requires="wps">
                  <w:drawing>
                    <wp:anchor distT="0" distB="0" distL="114300" distR="114300" simplePos="0" relativeHeight="251662336" behindDoc="0" locked="0" layoutInCell="1" allowOverlap="1" wp14:anchorId="728D78D0" wp14:editId="56FDC018">
                      <wp:simplePos x="0" y="0"/>
                      <wp:positionH relativeFrom="column">
                        <wp:posOffset>759460</wp:posOffset>
                      </wp:positionH>
                      <wp:positionV relativeFrom="paragraph">
                        <wp:posOffset>233349</wp:posOffset>
                      </wp:positionV>
                      <wp:extent cx="993913" cy="0"/>
                      <wp:effectExtent l="0" t="0" r="0" b="0"/>
                      <wp:wrapNone/>
                      <wp:docPr id="2081079758" name="Straight Connector 4"/>
                      <wp:cNvGraphicFramePr/>
                      <a:graphic xmlns:a="http://schemas.openxmlformats.org/drawingml/2006/main">
                        <a:graphicData uri="http://schemas.microsoft.com/office/word/2010/wordprocessingShape">
                          <wps:wsp>
                            <wps:cNvCnPr/>
                            <wps:spPr>
                              <a:xfrm>
                                <a:off x="0" y="0"/>
                                <a:ext cx="9939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AA72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9.8pt,18.35pt" to="13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" strokecolor="black [3200]" strokeweight=".5pt">
                      <v:stroke joinstyle="miter"/>
                    </v:line>
                  </w:pict>
                </mc:Fallback>
              </mc:AlternateContent>
            </w:r>
            <w:r w:rsidR="00EB4034" w:rsidRPr="00EB4034">
              <w:rPr>
                <w:rFonts w:asciiTheme="majorHAnsi" w:hAnsiTheme="majorHAnsi" w:cstheme="majorHAnsi"/>
                <w:b/>
                <w:sz w:val="26"/>
                <w:szCs w:val="26"/>
                <w:lang w:eastAsia="vi-VN"/>
              </w:rPr>
              <w:t>SỞ KHOA HỌC VÀ CÔNG NGHỆ</w:t>
            </w:r>
            <w:r w:rsidR="00EB4034" w:rsidRPr="00EB4034">
              <w:rPr>
                <w:rFonts w:asciiTheme="majorHAnsi" w:hAnsiTheme="majorHAnsi" w:cstheme="majorHAnsi"/>
                <w:b/>
                <w:sz w:val="26"/>
                <w:szCs w:val="26"/>
                <w:lang w:eastAsia="vi-VN"/>
              </w:rPr>
              <w:br/>
            </w:r>
          </w:p>
        </w:tc>
        <w:tc>
          <w:tcPr>
            <w:tcW w:w="5670" w:type="dxa"/>
          </w:tcPr>
          <w:p w14:paraId="4E2FADF8" w14:textId="77777777" w:rsidR="00EB4034" w:rsidRPr="00EB4034" w:rsidRDefault="00EB4034" w:rsidP="00EB4034">
            <w:pPr>
              <w:widowControl w:val="0"/>
              <w:tabs>
                <w:tab w:val="right" w:pos="7920"/>
              </w:tabs>
              <w:jc w:val="center"/>
              <w:rPr>
                <w:rFonts w:asciiTheme="majorHAnsi" w:hAnsiTheme="majorHAnsi" w:cstheme="majorHAnsi"/>
                <w:vertAlign w:val="superscript"/>
                <w:lang w:eastAsia="vi-VN"/>
              </w:rPr>
            </w:pPr>
            <w:r w:rsidRPr="00EB4034">
              <w:rPr>
                <w:rFonts w:asciiTheme="majorHAnsi" w:hAnsiTheme="majorHAnsi" w:cstheme="majorHAnsi"/>
                <w:b/>
                <w:noProof/>
                <w:sz w:val="26"/>
                <w:szCs w:val="26"/>
                <w:lang w:val="en-US"/>
              </w:rPr>
              <mc:AlternateContent>
                <mc:Choice Requires="wps">
                  <w:drawing>
                    <wp:anchor distT="0" distB="0" distL="114300" distR="114300" simplePos="0" relativeHeight="251660288" behindDoc="0" locked="0" layoutInCell="1" allowOverlap="1" wp14:anchorId="7D74004E" wp14:editId="2D580D3A">
                      <wp:simplePos x="0" y="0"/>
                      <wp:positionH relativeFrom="column">
                        <wp:posOffset>650240</wp:posOffset>
                      </wp:positionH>
                      <wp:positionV relativeFrom="paragraph">
                        <wp:posOffset>432131</wp:posOffset>
                      </wp:positionV>
                      <wp:extent cx="2146852" cy="0"/>
                      <wp:effectExtent l="0" t="0" r="0" b="0"/>
                      <wp:wrapNone/>
                      <wp:docPr id="2" name="Line 3"/>
                      <wp:cNvGraphicFramePr/>
                      <a:graphic xmlns:a="http://schemas.openxmlformats.org/drawingml/2006/main">
                        <a:graphicData uri="http://schemas.microsoft.com/office/word/2010/wordprocessingShape">
                          <wps:wsp>
                            <wps:cNvCnPr/>
                            <wps:spPr bwMode="auto">
                              <a:xfrm>
                                <a:off x="0" y="0"/>
                                <a:ext cx="2146852"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42FFE1FF" id="Line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pt,34.05pt" to="220.2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"/>
                  </w:pict>
                </mc:Fallback>
              </mc:AlternateContent>
            </w:r>
            <w:r w:rsidRPr="00EB4034">
              <w:rPr>
                <w:rFonts w:asciiTheme="majorHAnsi" w:hAnsiTheme="majorHAnsi" w:cstheme="majorHAnsi"/>
                <w:b/>
                <w:sz w:val="26"/>
                <w:szCs w:val="26"/>
                <w:lang w:eastAsia="vi-VN"/>
              </w:rPr>
              <w:t>CỘNG HÒA XÃ HỘI CHỦ NGHĨA VIỆT NAM</w:t>
            </w:r>
            <w:r w:rsidRPr="00EB4034">
              <w:rPr>
                <w:rFonts w:asciiTheme="majorHAnsi" w:hAnsiTheme="majorHAnsi" w:cstheme="majorHAnsi"/>
                <w:b/>
                <w:sz w:val="26"/>
                <w:szCs w:val="26"/>
                <w:lang w:eastAsia="vi-VN"/>
              </w:rPr>
              <w:br/>
            </w:r>
            <w:r w:rsidRPr="00EB4034">
              <w:rPr>
                <w:rFonts w:asciiTheme="majorHAnsi" w:hAnsiTheme="majorHAnsi" w:cstheme="majorHAnsi"/>
                <w:b/>
                <w:sz w:val="28"/>
                <w:szCs w:val="28"/>
                <w:lang w:eastAsia="vi-VN"/>
              </w:rPr>
              <w:t>Độc lập - Tự do - Hạnh phúc</w:t>
            </w:r>
            <w:r w:rsidRPr="00EB4034">
              <w:rPr>
                <w:rFonts w:asciiTheme="majorHAnsi" w:hAnsiTheme="majorHAnsi" w:cstheme="majorHAnsi"/>
                <w:b/>
                <w:lang w:eastAsia="vi-VN"/>
              </w:rPr>
              <w:t xml:space="preserve"> </w:t>
            </w:r>
            <w:r w:rsidRPr="00EB4034">
              <w:rPr>
                <w:rFonts w:asciiTheme="majorHAnsi" w:hAnsiTheme="majorHAnsi" w:cstheme="majorHAnsi"/>
                <w:b/>
                <w:lang w:eastAsia="vi-VN"/>
              </w:rPr>
              <w:br/>
            </w:r>
          </w:p>
        </w:tc>
      </w:tr>
      <w:tr w:rsidR="00EB4034" w:rsidRPr="00EB4034" w14:paraId="15FB6578" w14:textId="77777777" w:rsidTr="00087FDA">
        <w:trPr>
          <w:jc w:val="center"/>
        </w:trPr>
        <w:tc>
          <w:tcPr>
            <w:tcW w:w="4253" w:type="dxa"/>
          </w:tcPr>
          <w:p w14:paraId="1123B7F1" w14:textId="7B107CD8" w:rsidR="00EB4034" w:rsidRPr="00EB4034" w:rsidRDefault="00EB4034" w:rsidP="00087FDA">
            <w:pPr>
              <w:widowControl w:val="0"/>
              <w:tabs>
                <w:tab w:val="right" w:pos="7920"/>
              </w:tabs>
              <w:rPr>
                <w:rFonts w:asciiTheme="majorHAnsi" w:hAnsiTheme="majorHAnsi" w:cstheme="majorHAnsi"/>
                <w:bCs/>
                <w:sz w:val="28"/>
                <w:szCs w:val="28"/>
                <w:lang w:eastAsia="vi-VN"/>
              </w:rPr>
            </w:pPr>
          </w:p>
        </w:tc>
        <w:tc>
          <w:tcPr>
            <w:tcW w:w="5670" w:type="dxa"/>
          </w:tcPr>
          <w:p w14:paraId="22544583" w14:textId="77777777" w:rsidR="00EB4034" w:rsidRPr="00EB4034" w:rsidRDefault="00EB4034" w:rsidP="00386F38">
            <w:pPr>
              <w:widowControl w:val="0"/>
              <w:tabs>
                <w:tab w:val="right" w:pos="7920"/>
              </w:tabs>
              <w:jc w:val="center"/>
              <w:rPr>
                <w:rFonts w:asciiTheme="majorHAnsi" w:hAnsiTheme="majorHAnsi" w:cstheme="majorHAnsi"/>
                <w:b/>
                <w:sz w:val="28"/>
                <w:szCs w:val="28"/>
              </w:rPr>
            </w:pPr>
            <w:r w:rsidRPr="00EB4034">
              <w:rPr>
                <w:rFonts w:asciiTheme="majorHAnsi" w:hAnsiTheme="majorHAnsi" w:cstheme="majorHAnsi"/>
                <w:i/>
                <w:sz w:val="28"/>
                <w:szCs w:val="28"/>
                <w:lang w:eastAsia="vi-VN"/>
              </w:rPr>
              <w:t>Lào Cai, ngày       tháng   năm 2026</w:t>
            </w:r>
          </w:p>
        </w:tc>
      </w:tr>
    </w:tbl>
    <w:p w14:paraId="58FD82EE" w14:textId="77777777" w:rsidR="00EB4034" w:rsidRPr="00DE33CD" w:rsidRDefault="00EB4034" w:rsidP="00EB4034">
      <w:pPr>
        <w:autoSpaceDE w:val="0"/>
        <w:autoSpaceDN w:val="0"/>
        <w:adjustRightInd w:val="0"/>
        <w:spacing w:before="120"/>
        <w:jc w:val="center"/>
        <w:rPr>
          <w:b/>
          <w:bCs/>
          <w:sz w:val="2"/>
          <w:szCs w:val="2"/>
        </w:rPr>
      </w:pPr>
    </w:p>
    <w:p w14:paraId="69D087B2" w14:textId="1100084E" w:rsidR="00EB4034" w:rsidRPr="00FF308D" w:rsidRDefault="00EB4034" w:rsidP="00EB4034">
      <w:pPr>
        <w:tabs>
          <w:tab w:val="left" w:pos="2670"/>
        </w:tabs>
        <w:autoSpaceDE w:val="0"/>
        <w:autoSpaceDN w:val="0"/>
        <w:adjustRightInd w:val="0"/>
        <w:spacing w:before="120"/>
        <w:jc w:val="center"/>
        <w:rPr>
          <w:rFonts w:asciiTheme="majorHAnsi" w:hAnsiTheme="majorHAnsi" w:cstheme="majorHAnsi"/>
          <w:b/>
          <w:bCs/>
          <w:sz w:val="28"/>
          <w:szCs w:val="28"/>
        </w:rPr>
      </w:pPr>
      <w:r w:rsidRPr="00EB4034">
        <w:rPr>
          <w:rFonts w:asciiTheme="majorHAnsi" w:hAnsiTheme="majorHAnsi" w:cstheme="majorHAnsi"/>
          <w:b/>
          <w:bCs/>
          <w:sz w:val="28"/>
          <w:szCs w:val="28"/>
        </w:rPr>
        <w:t>BẢN SO SÁNH, THUYẾT MINH DỰ THẢO VĂN BẢN QUY PHẠM PHÁP LUẬT SỬA ĐỔI, BỔ SUNG, THAY THẾ</w:t>
      </w:r>
      <w:r w:rsidR="00C43D9D" w:rsidRPr="00C43D9D">
        <w:rPr>
          <w:rFonts w:asciiTheme="majorHAnsi" w:hAnsiTheme="majorHAnsi" w:cstheme="majorHAnsi"/>
          <w:b/>
          <w:bCs/>
          <w:sz w:val="28"/>
          <w:szCs w:val="28"/>
        </w:rPr>
        <w:t xml:space="preserve"> QUYẾT Đ</w:t>
      </w:r>
      <w:r w:rsidR="00C43D9D" w:rsidRPr="00A50BB3">
        <w:rPr>
          <w:rFonts w:asciiTheme="majorHAnsi" w:hAnsiTheme="majorHAnsi" w:cstheme="majorHAnsi"/>
          <w:b/>
          <w:bCs/>
          <w:sz w:val="28"/>
          <w:szCs w:val="28"/>
        </w:rPr>
        <w:t>ỊNH</w:t>
      </w:r>
      <w:r w:rsidR="00C43D9D" w:rsidRPr="0088045B">
        <w:rPr>
          <w:rFonts w:asciiTheme="majorHAnsi" w:hAnsiTheme="majorHAnsi" w:cstheme="majorHAnsi"/>
          <w:b/>
          <w:bCs/>
          <w:sz w:val="28"/>
          <w:szCs w:val="28"/>
        </w:rPr>
        <w:t xml:space="preserve"> </w:t>
      </w:r>
      <w:r w:rsidR="00A50BB3" w:rsidRPr="0088045B">
        <w:rPr>
          <w:rFonts w:asciiTheme="majorHAnsi" w:hAnsiTheme="majorHAnsi" w:cstheme="majorHAnsi"/>
          <w:b/>
          <w:bCs/>
          <w:sz w:val="28"/>
          <w:szCs w:val="28"/>
        </w:rPr>
        <w:t>QUY ĐỊNH THỜI GIAN HOẠT ĐỘNG CỦA ĐẠI LÝ INTERNET</w:t>
      </w:r>
      <w:r w:rsidR="00370B8D" w:rsidRPr="00FF308D">
        <w:rPr>
          <w:rFonts w:asciiTheme="majorHAnsi" w:hAnsiTheme="majorHAnsi" w:cstheme="majorHAnsi"/>
          <w:b/>
          <w:bCs/>
          <w:sz w:val="28"/>
          <w:szCs w:val="28"/>
        </w:rPr>
        <w:t xml:space="preserve"> </w:t>
      </w:r>
      <w:r w:rsidR="00A50BB3" w:rsidRPr="0088045B">
        <w:rPr>
          <w:rFonts w:asciiTheme="majorHAnsi" w:hAnsiTheme="majorHAnsi" w:cstheme="majorHAnsi"/>
          <w:b/>
          <w:bCs/>
          <w:sz w:val="28"/>
          <w:szCs w:val="28"/>
        </w:rPr>
        <w:t>VÀ ĐIỂM TRUY NHẬP INTERNET CÔNG CỘNG</w:t>
      </w:r>
      <w:r w:rsidR="00370B8D" w:rsidRPr="00FF308D">
        <w:rPr>
          <w:rFonts w:asciiTheme="majorHAnsi" w:hAnsiTheme="majorHAnsi" w:cstheme="majorHAnsi"/>
          <w:b/>
          <w:bCs/>
          <w:sz w:val="28"/>
          <w:szCs w:val="28"/>
        </w:rPr>
        <w:t xml:space="preserve"> KHÔNG CUNG CẤP DỊCH VỤ TRÒ CHƠI ĐIỆN TỬ CÔNG CỘNG</w:t>
      </w:r>
      <w:r w:rsidR="0088045B" w:rsidRPr="0088045B">
        <w:rPr>
          <w:rFonts w:asciiTheme="majorHAnsi" w:hAnsiTheme="majorHAnsi" w:cstheme="majorHAnsi"/>
          <w:b/>
          <w:bCs/>
          <w:sz w:val="28"/>
          <w:szCs w:val="28"/>
        </w:rPr>
        <w:t xml:space="preserve"> TRÊN ĐỊA BÀN TỈNH LÀO CAI </w:t>
      </w:r>
      <w:r w:rsidRPr="00EB4034">
        <w:rPr>
          <w:rFonts w:asciiTheme="majorHAnsi" w:hAnsiTheme="majorHAnsi" w:cstheme="majorHAnsi"/>
          <w:b/>
          <w:bCs/>
          <w:sz w:val="28"/>
          <w:szCs w:val="28"/>
        </w:rPr>
        <w:t>VỚI VĂN BẢN QUY PHẠM PHÁP LUẬT HIỆN HÀNH</w:t>
      </w:r>
    </w:p>
    <w:p w14:paraId="07BC8718" w14:textId="77777777" w:rsidR="00386F38" w:rsidRPr="00D47DF2" w:rsidRDefault="00386F38" w:rsidP="00EB4034">
      <w:pPr>
        <w:tabs>
          <w:tab w:val="left" w:pos="2670"/>
        </w:tabs>
        <w:autoSpaceDE w:val="0"/>
        <w:autoSpaceDN w:val="0"/>
        <w:adjustRightInd w:val="0"/>
        <w:spacing w:before="120"/>
        <w:jc w:val="center"/>
        <w:rPr>
          <w:rFonts w:asciiTheme="majorHAnsi" w:hAnsiTheme="majorHAnsi" w:cstheme="majorHAnsi"/>
          <w:b/>
          <w:bCs/>
          <w:sz w:val="14"/>
          <w:szCs w:val="14"/>
        </w:rPr>
      </w:pPr>
    </w:p>
    <w:tbl>
      <w:tblPr>
        <w:tblW w:w="5553" w:type="pct"/>
        <w:tblInd w:w="-430" w:type="dxa"/>
        <w:tblCellMar>
          <w:left w:w="0" w:type="dxa"/>
          <w:right w:w="0" w:type="dxa"/>
        </w:tblCellMar>
        <w:tblLook w:val="0000" w:firstRow="0" w:lastRow="0" w:firstColumn="0" w:lastColumn="0" w:noHBand="0" w:noVBand="0"/>
      </w:tblPr>
      <w:tblGrid>
        <w:gridCol w:w="3830"/>
        <w:gridCol w:w="3260"/>
        <w:gridCol w:w="2975"/>
      </w:tblGrid>
      <w:tr w:rsidR="00EB4034" w:rsidRPr="0066253A" w14:paraId="36F8CB91" w14:textId="77777777" w:rsidTr="00DE33CD">
        <w:tc>
          <w:tcPr>
            <w:tcW w:w="1902" w:type="pct"/>
            <w:tcBorders>
              <w:top w:val="single" w:sz="3" w:space="0" w:color="000000"/>
              <w:left w:val="single" w:sz="3" w:space="0" w:color="000000"/>
              <w:bottom w:val="nil"/>
              <w:right w:val="nil"/>
            </w:tcBorders>
            <w:shd w:val="clear" w:color="auto" w:fill="FFFFFF"/>
            <w:vAlign w:val="center"/>
          </w:tcPr>
          <w:p w14:paraId="4F3810A5" w14:textId="41DDA0F5" w:rsidR="00EB4034" w:rsidRPr="00D47DF2" w:rsidRDefault="00EB4034" w:rsidP="00AB1054">
            <w:pPr>
              <w:widowControl w:val="0"/>
              <w:tabs>
                <w:tab w:val="left" w:pos="1812"/>
              </w:tabs>
              <w:autoSpaceDE w:val="0"/>
              <w:autoSpaceDN w:val="0"/>
              <w:adjustRightInd w:val="0"/>
              <w:ind w:left="76" w:right="88"/>
              <w:jc w:val="center"/>
              <w:rPr>
                <w:rFonts w:asciiTheme="majorHAnsi" w:hAnsiTheme="majorHAnsi" w:cstheme="majorHAnsi"/>
                <w:b/>
                <w:bCs/>
                <w:sz w:val="24"/>
                <w:szCs w:val="24"/>
              </w:rPr>
            </w:pPr>
            <w:r w:rsidRPr="0066253A">
              <w:rPr>
                <w:rFonts w:asciiTheme="majorHAnsi" w:hAnsiTheme="majorHAnsi" w:cstheme="majorHAnsi"/>
                <w:b/>
                <w:bCs/>
                <w:sz w:val="24"/>
                <w:szCs w:val="24"/>
              </w:rPr>
              <w:t>VĂN BẢN QUY PHẠM PHÁP LUẬT HIỆN HÀNH</w:t>
            </w:r>
          </w:p>
          <w:p w14:paraId="04ED16C5" w14:textId="77777777" w:rsidR="00CA77C4" w:rsidRPr="00DE33CD" w:rsidRDefault="00CA77C4" w:rsidP="00AB1054">
            <w:pPr>
              <w:tabs>
                <w:tab w:val="left" w:pos="1812"/>
              </w:tabs>
              <w:autoSpaceDE w:val="0"/>
              <w:autoSpaceDN w:val="0"/>
              <w:adjustRightInd w:val="0"/>
              <w:ind w:left="76" w:right="88"/>
              <w:jc w:val="both"/>
              <w:rPr>
                <w:rFonts w:asciiTheme="majorHAnsi" w:hAnsiTheme="majorHAnsi" w:cstheme="majorHAnsi"/>
                <w:b/>
                <w:bCs/>
                <w:sz w:val="24"/>
                <w:szCs w:val="24"/>
              </w:rPr>
            </w:pPr>
          </w:p>
          <w:p w14:paraId="0B780C71" w14:textId="77777777" w:rsidR="00CA77C4" w:rsidRPr="00DE33CD" w:rsidRDefault="00CA77C4" w:rsidP="00AB1054">
            <w:pPr>
              <w:tabs>
                <w:tab w:val="left" w:pos="1812"/>
              </w:tabs>
              <w:autoSpaceDE w:val="0"/>
              <w:autoSpaceDN w:val="0"/>
              <w:adjustRightInd w:val="0"/>
              <w:ind w:left="76" w:right="88"/>
              <w:jc w:val="both"/>
              <w:rPr>
                <w:rFonts w:asciiTheme="majorHAnsi" w:hAnsiTheme="majorHAnsi" w:cstheme="majorHAnsi"/>
                <w:b/>
                <w:bCs/>
                <w:sz w:val="24"/>
                <w:szCs w:val="24"/>
              </w:rPr>
            </w:pPr>
          </w:p>
          <w:p w14:paraId="5E02847A" w14:textId="4F0B05CC" w:rsidR="00EE3CF8" w:rsidRPr="00AB1054" w:rsidRDefault="002F4C88" w:rsidP="00AB1054">
            <w:pPr>
              <w:tabs>
                <w:tab w:val="left" w:pos="1812"/>
              </w:tabs>
              <w:autoSpaceDE w:val="0"/>
              <w:autoSpaceDN w:val="0"/>
              <w:adjustRightInd w:val="0"/>
              <w:spacing w:before="120"/>
              <w:ind w:left="76" w:right="88"/>
              <w:jc w:val="both"/>
              <w:rPr>
                <w:rFonts w:ascii="Times New Roman" w:hAnsi="Times New Roman" w:cs="Times New Roman"/>
                <w:b/>
                <w:bCs/>
                <w:sz w:val="24"/>
                <w:szCs w:val="24"/>
                <w:lang w:val="en-US" w:eastAsia="en-GB"/>
              </w:rPr>
            </w:pPr>
            <w:r w:rsidRPr="00AB1054">
              <w:rPr>
                <w:rFonts w:ascii="Times New Roman" w:hAnsi="Times New Roman" w:cs="Times New Roman"/>
                <w:b/>
                <w:bCs/>
                <w:sz w:val="24"/>
                <w:szCs w:val="24"/>
                <w:shd w:val="clear" w:color="auto" w:fill="FFFFFF"/>
              </w:rPr>
              <w:t xml:space="preserve">Quyết định số </w:t>
            </w:r>
            <w:r w:rsidRPr="00AB1054">
              <w:rPr>
                <w:rFonts w:ascii="Times New Roman" w:hAnsi="Times New Roman" w:cs="Times New Roman"/>
                <w:b/>
                <w:bCs/>
                <w:sz w:val="24"/>
                <w:szCs w:val="24"/>
                <w:lang w:eastAsia="en-GB"/>
              </w:rPr>
              <w:t>39/2025/QĐ-UBND ngày 14 tháng 4 năm 2025 của UBND tỉnh Lào Cai</w:t>
            </w:r>
            <w:r w:rsidR="00AB1054">
              <w:rPr>
                <w:rFonts w:ascii="Times New Roman" w:hAnsi="Times New Roman" w:cs="Times New Roman"/>
                <w:b/>
                <w:bCs/>
                <w:sz w:val="24"/>
                <w:szCs w:val="24"/>
                <w:lang w:val="en-US" w:eastAsia="en-GB"/>
              </w:rPr>
              <w:t>.</w:t>
            </w:r>
          </w:p>
          <w:p w14:paraId="186B8C09" w14:textId="152E04C5" w:rsidR="002F4C88" w:rsidRPr="00370B8D" w:rsidRDefault="00EE3CF8" w:rsidP="00AB1054">
            <w:pPr>
              <w:tabs>
                <w:tab w:val="left" w:pos="1812"/>
              </w:tabs>
              <w:autoSpaceDE w:val="0"/>
              <w:autoSpaceDN w:val="0"/>
              <w:adjustRightInd w:val="0"/>
              <w:spacing w:before="120"/>
              <w:ind w:left="76" w:right="88"/>
              <w:jc w:val="both"/>
              <w:rPr>
                <w:rFonts w:ascii="Times New Roman" w:hAnsi="Times New Roman" w:cs="Times New Roman"/>
                <w:sz w:val="24"/>
                <w:szCs w:val="24"/>
              </w:rPr>
            </w:pPr>
            <w:r w:rsidRPr="00FF308D">
              <w:rPr>
                <w:rFonts w:ascii="Times New Roman" w:hAnsi="Times New Roman" w:cs="Times New Roman"/>
                <w:sz w:val="24"/>
                <w:szCs w:val="24"/>
              </w:rPr>
              <w:t>Q</w:t>
            </w:r>
            <w:r w:rsidR="00715FFC" w:rsidRPr="00370B8D">
              <w:rPr>
                <w:rFonts w:ascii="Times New Roman" w:hAnsi="Times New Roman" w:cs="Times New Roman"/>
                <w:sz w:val="24"/>
                <w:szCs w:val="24"/>
              </w:rPr>
              <w:t>uy định thời gian hoạt động của đại lý Internet và điểm truy nhập Internet công cộng không cung cấp dịch vụ trò chơi điện tử công cộng trên địa bàn tỉnh Lào Cai</w:t>
            </w:r>
          </w:p>
        </w:tc>
        <w:tc>
          <w:tcPr>
            <w:tcW w:w="1619" w:type="pct"/>
            <w:tcBorders>
              <w:top w:val="single" w:sz="3" w:space="0" w:color="000000"/>
              <w:left w:val="single" w:sz="3" w:space="0" w:color="000000"/>
              <w:bottom w:val="nil"/>
              <w:right w:val="nil"/>
            </w:tcBorders>
            <w:shd w:val="clear" w:color="auto" w:fill="FFFFFF"/>
          </w:tcPr>
          <w:p w14:paraId="2543A11B" w14:textId="32646AEB" w:rsidR="00AB63DB" w:rsidRPr="0034699A" w:rsidRDefault="00EB4034" w:rsidP="00AB1054">
            <w:pPr>
              <w:autoSpaceDE w:val="0"/>
              <w:autoSpaceDN w:val="0"/>
              <w:adjustRightInd w:val="0"/>
              <w:spacing w:before="120"/>
              <w:ind w:left="80" w:right="83"/>
              <w:jc w:val="center"/>
              <w:rPr>
                <w:rFonts w:asciiTheme="majorHAnsi" w:hAnsiTheme="majorHAnsi" w:cstheme="majorHAnsi"/>
                <w:b/>
                <w:bCs/>
                <w:sz w:val="24"/>
                <w:szCs w:val="24"/>
              </w:rPr>
            </w:pPr>
            <w:r w:rsidRPr="0066253A">
              <w:rPr>
                <w:rFonts w:asciiTheme="majorHAnsi" w:hAnsiTheme="majorHAnsi" w:cstheme="majorHAnsi"/>
                <w:b/>
                <w:bCs/>
                <w:sz w:val="24"/>
                <w:szCs w:val="24"/>
              </w:rPr>
              <w:t>DỰ THẢO VĂN BẢN QUY PHẠM PHÁP LUẬT SỬA ĐỔI, BỔ SUNG, THAY THẾ</w:t>
            </w:r>
          </w:p>
          <w:p w14:paraId="572F0B4B" w14:textId="77777777" w:rsidR="00EE3CF8" w:rsidRDefault="00EE3CF8" w:rsidP="00AB1054">
            <w:pPr>
              <w:autoSpaceDE w:val="0"/>
              <w:autoSpaceDN w:val="0"/>
              <w:adjustRightInd w:val="0"/>
              <w:spacing w:before="120"/>
              <w:ind w:left="80" w:right="83"/>
              <w:jc w:val="center"/>
              <w:rPr>
                <w:rFonts w:ascii="Times New Roman" w:hAnsi="Times New Roman" w:cs="Times New Roman"/>
                <w:sz w:val="24"/>
                <w:szCs w:val="24"/>
              </w:rPr>
            </w:pPr>
          </w:p>
          <w:p w14:paraId="0FB853F9" w14:textId="77777777" w:rsidR="00CA77C4" w:rsidRDefault="00CA77C4" w:rsidP="00AB1054">
            <w:pPr>
              <w:autoSpaceDE w:val="0"/>
              <w:autoSpaceDN w:val="0"/>
              <w:adjustRightInd w:val="0"/>
              <w:spacing w:before="120"/>
              <w:ind w:left="80" w:right="83"/>
              <w:jc w:val="both"/>
              <w:rPr>
                <w:rFonts w:ascii="Times New Roman" w:hAnsi="Times New Roman" w:cs="Times New Roman"/>
                <w:sz w:val="24"/>
                <w:szCs w:val="24"/>
                <w:lang w:val="en-US"/>
              </w:rPr>
            </w:pPr>
          </w:p>
          <w:p w14:paraId="717B8DCC" w14:textId="77777777" w:rsidR="00CA77C4" w:rsidRDefault="00CA77C4" w:rsidP="00AB1054">
            <w:pPr>
              <w:autoSpaceDE w:val="0"/>
              <w:autoSpaceDN w:val="0"/>
              <w:adjustRightInd w:val="0"/>
              <w:spacing w:before="120"/>
              <w:ind w:left="80" w:right="83"/>
              <w:jc w:val="both"/>
              <w:rPr>
                <w:rFonts w:ascii="Times New Roman" w:hAnsi="Times New Roman" w:cs="Times New Roman"/>
                <w:sz w:val="24"/>
                <w:szCs w:val="24"/>
                <w:lang w:val="en-US"/>
              </w:rPr>
            </w:pPr>
          </w:p>
          <w:p w14:paraId="70E805D1" w14:textId="244FBC37" w:rsidR="00635919" w:rsidRPr="00DE33CD" w:rsidRDefault="00635919" w:rsidP="00AB1054">
            <w:pPr>
              <w:autoSpaceDE w:val="0"/>
              <w:autoSpaceDN w:val="0"/>
              <w:adjustRightInd w:val="0"/>
              <w:spacing w:before="120"/>
              <w:ind w:left="80" w:right="83"/>
              <w:jc w:val="both"/>
              <w:rPr>
                <w:rFonts w:ascii="Times New Roman" w:hAnsi="Times New Roman" w:cs="Times New Roman"/>
                <w:sz w:val="24"/>
                <w:szCs w:val="24"/>
                <w:lang w:val="en-US"/>
              </w:rPr>
            </w:pPr>
            <w:r w:rsidRPr="00370B8D">
              <w:rPr>
                <w:rFonts w:ascii="Times New Roman" w:hAnsi="Times New Roman" w:cs="Times New Roman"/>
                <w:sz w:val="24"/>
                <w:szCs w:val="24"/>
              </w:rPr>
              <w:t>Quy định thời gian hoạt động của đại lý Internet và điểm truy nhập Internet công cộng không cung cấp dịch vụ trò chơi điện tử công cộng trên địa bàn tỉnh Lào Cai</w:t>
            </w:r>
          </w:p>
        </w:tc>
        <w:tc>
          <w:tcPr>
            <w:tcW w:w="1478" w:type="pct"/>
            <w:tcBorders>
              <w:top w:val="single" w:sz="3" w:space="0" w:color="000000"/>
              <w:left w:val="single" w:sz="3" w:space="0" w:color="000000"/>
              <w:bottom w:val="nil"/>
              <w:right w:val="single" w:sz="3" w:space="0" w:color="000000"/>
            </w:tcBorders>
            <w:shd w:val="clear" w:color="auto" w:fill="FFFFFF"/>
          </w:tcPr>
          <w:p w14:paraId="103406E2" w14:textId="77777777" w:rsidR="00EB4034" w:rsidRPr="0066253A" w:rsidRDefault="00EB4034" w:rsidP="00AB1054">
            <w:pPr>
              <w:autoSpaceDE w:val="0"/>
              <w:autoSpaceDN w:val="0"/>
              <w:adjustRightInd w:val="0"/>
              <w:spacing w:before="120"/>
              <w:ind w:left="43" w:right="81"/>
              <w:jc w:val="both"/>
              <w:rPr>
                <w:rFonts w:asciiTheme="majorHAnsi" w:hAnsiTheme="majorHAnsi" w:cstheme="majorHAnsi"/>
                <w:sz w:val="24"/>
                <w:szCs w:val="24"/>
                <w:lang w:val="en"/>
              </w:rPr>
            </w:pPr>
            <w:r w:rsidRPr="0066253A">
              <w:rPr>
                <w:rFonts w:asciiTheme="majorHAnsi" w:hAnsiTheme="majorHAnsi" w:cstheme="majorHAnsi"/>
                <w:b/>
                <w:bCs/>
                <w:sz w:val="24"/>
                <w:szCs w:val="24"/>
                <w:lang w:val="en"/>
              </w:rPr>
              <w:t>THUY</w:t>
            </w:r>
            <w:r w:rsidRPr="0066253A">
              <w:rPr>
                <w:rFonts w:asciiTheme="majorHAnsi" w:hAnsiTheme="majorHAnsi" w:cstheme="majorHAnsi"/>
                <w:b/>
                <w:bCs/>
                <w:sz w:val="24"/>
                <w:szCs w:val="24"/>
              </w:rPr>
              <w:t>ẾT MINH</w:t>
            </w:r>
          </w:p>
        </w:tc>
      </w:tr>
      <w:tr w:rsidR="006A4225" w:rsidRPr="0066253A" w14:paraId="36159ACF" w14:textId="77777777" w:rsidTr="00DE33CD">
        <w:tc>
          <w:tcPr>
            <w:tcW w:w="1902" w:type="pct"/>
            <w:tcBorders>
              <w:top w:val="single" w:sz="3" w:space="0" w:color="000000"/>
              <w:left w:val="single" w:sz="3" w:space="0" w:color="000000"/>
              <w:bottom w:val="nil"/>
              <w:right w:val="nil"/>
            </w:tcBorders>
            <w:shd w:val="clear" w:color="auto" w:fill="FFFFFF"/>
            <w:vAlign w:val="center"/>
          </w:tcPr>
          <w:p w14:paraId="2AE18F39" w14:textId="4BC34577" w:rsidR="006A4225" w:rsidRPr="00FF308D" w:rsidRDefault="006A4225" w:rsidP="00AB1054">
            <w:pPr>
              <w:tabs>
                <w:tab w:val="left" w:pos="1812"/>
              </w:tabs>
              <w:autoSpaceDE w:val="0"/>
              <w:autoSpaceDN w:val="0"/>
              <w:adjustRightInd w:val="0"/>
              <w:ind w:left="76" w:right="88"/>
              <w:jc w:val="both"/>
              <w:rPr>
                <w:rFonts w:asciiTheme="majorHAnsi" w:hAnsiTheme="majorHAnsi" w:cstheme="majorHAnsi"/>
                <w:b/>
                <w:bCs/>
                <w:sz w:val="24"/>
                <w:szCs w:val="24"/>
              </w:rPr>
            </w:pPr>
            <w:r w:rsidRPr="00FF308D">
              <w:rPr>
                <w:rFonts w:asciiTheme="majorHAnsi" w:hAnsiTheme="majorHAnsi" w:cstheme="majorHAnsi"/>
                <w:b/>
                <w:bCs/>
                <w:sz w:val="24"/>
                <w:szCs w:val="24"/>
              </w:rPr>
              <w:t>Phần căn cứ</w:t>
            </w:r>
          </w:p>
          <w:p w14:paraId="5DE0A20E" w14:textId="2CE37F10" w:rsidR="00061F1C" w:rsidRPr="00FF308D" w:rsidRDefault="00DE33CD" w:rsidP="00AB1054">
            <w:pPr>
              <w:tabs>
                <w:tab w:val="left" w:pos="1812"/>
              </w:tabs>
              <w:autoSpaceDE w:val="0"/>
              <w:autoSpaceDN w:val="0"/>
              <w:adjustRightInd w:val="0"/>
              <w:ind w:left="76" w:right="88"/>
              <w:jc w:val="both"/>
              <w:rPr>
                <w:rFonts w:asciiTheme="majorHAnsi" w:hAnsiTheme="majorHAnsi" w:cstheme="majorHAnsi"/>
                <w:bCs/>
                <w:sz w:val="24"/>
                <w:szCs w:val="24"/>
              </w:rPr>
            </w:pPr>
            <w:r w:rsidRPr="00DE33CD">
              <w:rPr>
                <w:rFonts w:asciiTheme="majorHAnsi" w:hAnsiTheme="majorHAnsi" w:cstheme="majorHAnsi"/>
                <w:bCs/>
                <w:iCs/>
                <w:sz w:val="24"/>
                <w:szCs w:val="24"/>
              </w:rPr>
              <w:t xml:space="preserve">- </w:t>
            </w:r>
            <w:r w:rsidR="00061F1C" w:rsidRPr="00FF308D">
              <w:rPr>
                <w:rFonts w:asciiTheme="majorHAnsi" w:hAnsiTheme="majorHAnsi" w:cstheme="majorHAnsi"/>
                <w:bCs/>
                <w:iCs/>
                <w:sz w:val="24"/>
                <w:szCs w:val="24"/>
              </w:rPr>
              <w:t>Căn cứ Luật Tổ chức chính quyền địa phương ngày 19 tháng 02 năm 2025;</w:t>
            </w:r>
          </w:p>
          <w:p w14:paraId="021A3092" w14:textId="2424181B" w:rsidR="00061F1C" w:rsidRPr="00FF308D" w:rsidRDefault="00DE33CD" w:rsidP="00AB1054">
            <w:pPr>
              <w:tabs>
                <w:tab w:val="left" w:pos="1812"/>
              </w:tabs>
              <w:autoSpaceDE w:val="0"/>
              <w:autoSpaceDN w:val="0"/>
              <w:adjustRightInd w:val="0"/>
              <w:ind w:left="76" w:right="88"/>
              <w:jc w:val="both"/>
              <w:rPr>
                <w:rFonts w:asciiTheme="majorHAnsi" w:hAnsiTheme="majorHAnsi" w:cstheme="majorHAnsi"/>
                <w:b/>
                <w:bCs/>
                <w:sz w:val="24"/>
                <w:szCs w:val="24"/>
              </w:rPr>
            </w:pPr>
            <w:r w:rsidRPr="00DE33CD">
              <w:rPr>
                <w:rFonts w:asciiTheme="majorHAnsi" w:hAnsiTheme="majorHAnsi" w:cstheme="majorHAnsi"/>
                <w:bCs/>
                <w:iCs/>
                <w:sz w:val="24"/>
                <w:szCs w:val="24"/>
              </w:rPr>
              <w:t xml:space="preserve">- </w:t>
            </w:r>
            <w:r w:rsidR="00061F1C" w:rsidRPr="00FF308D">
              <w:rPr>
                <w:rFonts w:asciiTheme="majorHAnsi" w:hAnsiTheme="majorHAnsi" w:cstheme="majorHAnsi"/>
                <w:bCs/>
                <w:iCs/>
                <w:sz w:val="24"/>
                <w:szCs w:val="24"/>
              </w:rPr>
              <w:t>Căn cứ Luật Ban hành văn bản quy phạm pháp luật ngày 19 tháng 02 năm 2025;</w:t>
            </w:r>
          </w:p>
          <w:p w14:paraId="55975C0D" w14:textId="2153E76A" w:rsidR="00BB2E05" w:rsidRPr="00FF308D" w:rsidRDefault="00BB2E05" w:rsidP="00AB1054">
            <w:pPr>
              <w:tabs>
                <w:tab w:val="left" w:pos="1812"/>
              </w:tabs>
              <w:autoSpaceDE w:val="0"/>
              <w:autoSpaceDN w:val="0"/>
              <w:adjustRightInd w:val="0"/>
              <w:ind w:left="76" w:right="88"/>
              <w:jc w:val="both"/>
              <w:rPr>
                <w:rFonts w:asciiTheme="majorHAnsi" w:hAnsiTheme="majorHAnsi" w:cstheme="majorHAnsi"/>
                <w:b/>
                <w:bCs/>
                <w:sz w:val="24"/>
                <w:szCs w:val="24"/>
              </w:rPr>
            </w:pPr>
          </w:p>
        </w:tc>
        <w:tc>
          <w:tcPr>
            <w:tcW w:w="1619" w:type="pct"/>
            <w:tcBorders>
              <w:top w:val="single" w:sz="3" w:space="0" w:color="000000"/>
              <w:left w:val="single" w:sz="3" w:space="0" w:color="000000"/>
              <w:bottom w:val="nil"/>
              <w:right w:val="nil"/>
            </w:tcBorders>
            <w:shd w:val="clear" w:color="auto" w:fill="FFFFFF"/>
            <w:vAlign w:val="center"/>
          </w:tcPr>
          <w:p w14:paraId="47C466B3" w14:textId="77777777" w:rsidR="008818A3" w:rsidRPr="0066253A" w:rsidRDefault="008818A3" w:rsidP="00AB1054">
            <w:pPr>
              <w:autoSpaceDE w:val="0"/>
              <w:autoSpaceDN w:val="0"/>
              <w:adjustRightInd w:val="0"/>
              <w:ind w:left="80" w:right="83"/>
              <w:rPr>
                <w:rFonts w:asciiTheme="majorHAnsi" w:hAnsiTheme="majorHAnsi" w:cstheme="majorHAnsi"/>
                <w:bCs/>
                <w:iCs/>
                <w:sz w:val="24"/>
                <w:szCs w:val="24"/>
              </w:rPr>
            </w:pPr>
          </w:p>
          <w:p w14:paraId="635FB56B" w14:textId="4A167D55" w:rsidR="00061F1C" w:rsidRPr="0066253A" w:rsidRDefault="00DE33CD" w:rsidP="00AB1054">
            <w:pPr>
              <w:autoSpaceDE w:val="0"/>
              <w:autoSpaceDN w:val="0"/>
              <w:adjustRightInd w:val="0"/>
              <w:ind w:left="80" w:right="83"/>
              <w:jc w:val="both"/>
              <w:rPr>
                <w:rFonts w:asciiTheme="majorHAnsi" w:hAnsiTheme="majorHAnsi" w:cstheme="majorHAnsi"/>
                <w:bCs/>
                <w:iCs/>
                <w:sz w:val="24"/>
                <w:szCs w:val="24"/>
              </w:rPr>
            </w:pPr>
            <w:r w:rsidRPr="00DE33CD">
              <w:rPr>
                <w:rFonts w:asciiTheme="majorHAnsi" w:hAnsiTheme="majorHAnsi" w:cstheme="majorHAnsi"/>
                <w:bCs/>
                <w:iCs/>
                <w:sz w:val="24"/>
                <w:szCs w:val="24"/>
              </w:rPr>
              <w:t xml:space="preserve">- </w:t>
            </w:r>
            <w:r w:rsidR="00061F1C" w:rsidRPr="0066253A">
              <w:rPr>
                <w:rFonts w:asciiTheme="majorHAnsi" w:hAnsiTheme="majorHAnsi" w:cstheme="majorHAnsi"/>
                <w:bCs/>
                <w:iCs/>
                <w:sz w:val="24"/>
                <w:szCs w:val="24"/>
              </w:rPr>
              <w:t>Căn cứ Luật Tổ chức chính quyền địa phương số 72/2025/QH15;</w:t>
            </w:r>
          </w:p>
          <w:p w14:paraId="2AB34F44" w14:textId="48EE0469" w:rsidR="006A4225" w:rsidRPr="0066253A" w:rsidRDefault="00DE33CD" w:rsidP="00AB1054">
            <w:pPr>
              <w:autoSpaceDE w:val="0"/>
              <w:autoSpaceDN w:val="0"/>
              <w:adjustRightInd w:val="0"/>
              <w:ind w:left="80" w:right="83"/>
              <w:jc w:val="both"/>
              <w:rPr>
                <w:rFonts w:asciiTheme="majorHAnsi" w:hAnsiTheme="majorHAnsi" w:cstheme="majorHAnsi"/>
                <w:b/>
                <w:bCs/>
                <w:sz w:val="24"/>
                <w:szCs w:val="24"/>
              </w:rPr>
            </w:pPr>
            <w:r w:rsidRPr="00DE33CD">
              <w:rPr>
                <w:rFonts w:asciiTheme="majorHAnsi" w:hAnsiTheme="majorHAnsi" w:cstheme="majorHAnsi"/>
                <w:bCs/>
                <w:iCs/>
                <w:sz w:val="24"/>
                <w:szCs w:val="24"/>
              </w:rPr>
              <w:t xml:space="preserve">- </w:t>
            </w:r>
            <w:r w:rsidR="00061F1C" w:rsidRPr="0066253A">
              <w:rPr>
                <w:rFonts w:asciiTheme="majorHAnsi" w:hAnsiTheme="majorHAnsi" w:cstheme="majorHAnsi"/>
                <w:bCs/>
                <w:iCs/>
                <w:sz w:val="24"/>
                <w:szCs w:val="24"/>
              </w:rPr>
              <w:t>Căn cứ Luật Ban hành văn bản quy phạm pháp luật số 64/2025/QH15 được sửa đổi, bổ sung bởi Luật số</w:t>
            </w:r>
            <w:r w:rsidR="00FF308D" w:rsidRPr="00FF308D">
              <w:rPr>
                <w:rFonts w:asciiTheme="majorHAnsi" w:hAnsiTheme="majorHAnsi" w:cstheme="majorHAnsi"/>
                <w:bCs/>
                <w:iCs/>
                <w:sz w:val="24"/>
                <w:szCs w:val="24"/>
              </w:rPr>
              <w:t xml:space="preserve"> </w:t>
            </w:r>
            <w:r w:rsidR="00061F1C" w:rsidRPr="0066253A">
              <w:rPr>
                <w:rFonts w:asciiTheme="majorHAnsi" w:hAnsiTheme="majorHAnsi" w:cstheme="majorHAnsi"/>
                <w:bCs/>
                <w:iCs/>
                <w:sz w:val="24"/>
                <w:szCs w:val="24"/>
              </w:rPr>
              <w:t>87/2025/QH15;</w:t>
            </w:r>
          </w:p>
        </w:tc>
        <w:tc>
          <w:tcPr>
            <w:tcW w:w="1478" w:type="pct"/>
            <w:tcBorders>
              <w:top w:val="single" w:sz="3" w:space="0" w:color="000000"/>
              <w:left w:val="single" w:sz="3" w:space="0" w:color="000000"/>
              <w:bottom w:val="nil"/>
              <w:right w:val="single" w:sz="3" w:space="0" w:color="000000"/>
            </w:tcBorders>
            <w:shd w:val="clear" w:color="auto" w:fill="FFFFFF"/>
            <w:vAlign w:val="center"/>
          </w:tcPr>
          <w:p w14:paraId="3BF4B6CD" w14:textId="3DDAC51A" w:rsidR="006A4225" w:rsidRPr="00FF308D" w:rsidRDefault="008818A3" w:rsidP="00AB1054">
            <w:pPr>
              <w:autoSpaceDE w:val="0"/>
              <w:autoSpaceDN w:val="0"/>
              <w:adjustRightInd w:val="0"/>
              <w:ind w:left="43" w:right="81"/>
              <w:jc w:val="both"/>
              <w:rPr>
                <w:rFonts w:asciiTheme="majorHAnsi" w:hAnsiTheme="majorHAnsi" w:cstheme="majorHAnsi"/>
                <w:b/>
                <w:bCs/>
                <w:sz w:val="24"/>
                <w:szCs w:val="24"/>
              </w:rPr>
            </w:pPr>
            <w:r w:rsidRPr="00FF308D">
              <w:rPr>
                <w:rFonts w:ascii="Times New Roman" w:eastAsia="Calibri" w:hAnsi="Times New Roman" w:cs="Times New Roman"/>
                <w:sz w:val="24"/>
                <w:szCs w:val="24"/>
              </w:rPr>
              <w:t>Thay đổi căn cứ</w:t>
            </w:r>
            <w:r w:rsidR="00AB63DB" w:rsidRPr="00FF308D">
              <w:rPr>
                <w:rFonts w:ascii="Times New Roman" w:eastAsia="Calibri" w:hAnsi="Times New Roman" w:cs="Times New Roman"/>
                <w:sz w:val="24"/>
                <w:szCs w:val="24"/>
              </w:rPr>
              <w:t xml:space="preserve"> theo văn</w:t>
            </w:r>
            <w:r w:rsidRPr="00FF308D">
              <w:rPr>
                <w:rFonts w:ascii="Times New Roman" w:eastAsia="Calibri" w:hAnsi="Times New Roman" w:cs="Times New Roman"/>
                <w:sz w:val="24"/>
                <w:szCs w:val="24"/>
              </w:rPr>
              <w:t xml:space="preserve"> bản </w:t>
            </w:r>
            <w:r w:rsidR="00AB63DB" w:rsidRPr="00FF308D">
              <w:rPr>
                <w:rFonts w:ascii="Times New Roman" w:eastAsia="Calibri" w:hAnsi="Times New Roman" w:cs="Times New Roman"/>
                <w:sz w:val="24"/>
                <w:szCs w:val="24"/>
              </w:rPr>
              <w:t>mới đang hiện hành</w:t>
            </w:r>
          </w:p>
        </w:tc>
      </w:tr>
      <w:tr w:rsidR="00EB4034" w:rsidRPr="0066253A" w14:paraId="7A8F9E43" w14:textId="77777777" w:rsidTr="00DE33CD">
        <w:tc>
          <w:tcPr>
            <w:tcW w:w="1902" w:type="pct"/>
            <w:tcBorders>
              <w:top w:val="single" w:sz="3" w:space="0" w:color="000000"/>
              <w:left w:val="single" w:sz="3" w:space="0" w:color="000000"/>
              <w:bottom w:val="nil"/>
              <w:right w:val="nil"/>
            </w:tcBorders>
            <w:shd w:val="clear" w:color="auto" w:fill="FFFFFF"/>
          </w:tcPr>
          <w:p w14:paraId="6848A339" w14:textId="45AABFD0" w:rsidR="00554EF7" w:rsidRPr="00FF308D" w:rsidRDefault="00EB4034" w:rsidP="00AB1054">
            <w:pPr>
              <w:tabs>
                <w:tab w:val="left" w:pos="1812"/>
              </w:tabs>
              <w:autoSpaceDE w:val="0"/>
              <w:autoSpaceDN w:val="0"/>
              <w:adjustRightInd w:val="0"/>
              <w:spacing w:before="120"/>
              <w:ind w:left="76" w:right="88"/>
              <w:jc w:val="both"/>
              <w:rPr>
                <w:rFonts w:ascii="Times New Roman" w:eastAsia="Calibri" w:hAnsi="Times New Roman" w:cs="Times New Roman"/>
                <w:sz w:val="24"/>
                <w:szCs w:val="24"/>
              </w:rPr>
            </w:pPr>
            <w:r w:rsidRPr="00FF308D">
              <w:rPr>
                <w:rFonts w:ascii="Times New Roman" w:eastAsia="Calibri" w:hAnsi="Times New Roman" w:cs="Times New Roman"/>
                <w:b/>
                <w:sz w:val="24"/>
                <w:szCs w:val="24"/>
              </w:rPr>
              <w:t>Điều 1.</w:t>
            </w:r>
            <w:r w:rsidR="00554EF7" w:rsidRPr="00FF308D">
              <w:rPr>
                <w:rFonts w:ascii="Times New Roman" w:eastAsia="Calibri" w:hAnsi="Times New Roman" w:cs="Times New Roman"/>
                <w:sz w:val="24"/>
                <w:szCs w:val="24"/>
              </w:rPr>
              <w:t xml:space="preserve"> Phạm vi điều chỉnh, đối tượng áp dụng</w:t>
            </w:r>
          </w:p>
          <w:p w14:paraId="01A64DC0" w14:textId="77777777" w:rsidR="00EB4034" w:rsidRPr="00FF308D" w:rsidRDefault="00EB4034" w:rsidP="00AB1054">
            <w:pPr>
              <w:tabs>
                <w:tab w:val="left" w:pos="1812"/>
              </w:tabs>
              <w:autoSpaceDE w:val="0"/>
              <w:autoSpaceDN w:val="0"/>
              <w:adjustRightInd w:val="0"/>
              <w:spacing w:before="120"/>
              <w:ind w:left="76" w:right="88"/>
              <w:jc w:val="both"/>
              <w:rPr>
                <w:rFonts w:ascii="Times New Roman" w:eastAsia="Calibri" w:hAnsi="Times New Roman" w:cs="Times New Roman"/>
                <w:sz w:val="24"/>
                <w:szCs w:val="24"/>
              </w:rPr>
            </w:pPr>
          </w:p>
        </w:tc>
        <w:tc>
          <w:tcPr>
            <w:tcW w:w="1619" w:type="pct"/>
            <w:tcBorders>
              <w:top w:val="single" w:sz="3" w:space="0" w:color="000000"/>
              <w:left w:val="single" w:sz="3" w:space="0" w:color="000000"/>
              <w:bottom w:val="nil"/>
              <w:right w:val="nil"/>
            </w:tcBorders>
            <w:shd w:val="clear" w:color="auto" w:fill="FFFFFF"/>
          </w:tcPr>
          <w:p w14:paraId="428D5CF0" w14:textId="44333CE0" w:rsidR="00554EF7" w:rsidRPr="00FF308D" w:rsidRDefault="00EB4034" w:rsidP="00AB1054">
            <w:pPr>
              <w:autoSpaceDE w:val="0"/>
              <w:autoSpaceDN w:val="0"/>
              <w:adjustRightInd w:val="0"/>
              <w:spacing w:before="120"/>
              <w:ind w:left="80" w:right="83"/>
              <w:rPr>
                <w:rFonts w:ascii="Times New Roman" w:eastAsia="Calibri" w:hAnsi="Times New Roman" w:cs="Times New Roman"/>
                <w:sz w:val="24"/>
                <w:szCs w:val="24"/>
              </w:rPr>
            </w:pPr>
            <w:r w:rsidRPr="00FF308D">
              <w:rPr>
                <w:rFonts w:ascii="Times New Roman" w:eastAsia="Calibri" w:hAnsi="Times New Roman" w:cs="Times New Roman"/>
                <w:b/>
                <w:sz w:val="24"/>
                <w:szCs w:val="24"/>
              </w:rPr>
              <w:t>Điều 1</w:t>
            </w:r>
            <w:r w:rsidRPr="00FF308D">
              <w:rPr>
                <w:rFonts w:ascii="Times New Roman" w:eastAsia="Calibri" w:hAnsi="Times New Roman" w:cs="Times New Roman"/>
                <w:sz w:val="24"/>
                <w:szCs w:val="24"/>
              </w:rPr>
              <w:t>.</w:t>
            </w:r>
            <w:r w:rsidR="00554EF7" w:rsidRPr="00FF308D">
              <w:rPr>
                <w:rFonts w:ascii="Times New Roman" w:eastAsia="Calibri" w:hAnsi="Times New Roman" w:cs="Times New Roman"/>
                <w:sz w:val="24"/>
                <w:szCs w:val="24"/>
              </w:rPr>
              <w:t xml:space="preserve"> Phạm vi điều chỉnh, đối tượng áp dụng</w:t>
            </w:r>
          </w:p>
          <w:p w14:paraId="64016A95" w14:textId="77777777" w:rsidR="00EB4034" w:rsidRPr="00FF308D" w:rsidRDefault="00EB4034" w:rsidP="00AB1054">
            <w:pPr>
              <w:autoSpaceDE w:val="0"/>
              <w:autoSpaceDN w:val="0"/>
              <w:adjustRightInd w:val="0"/>
              <w:spacing w:before="120"/>
              <w:ind w:left="80" w:right="83"/>
              <w:rPr>
                <w:rFonts w:ascii="Times New Roman" w:eastAsia="Calibri" w:hAnsi="Times New Roman" w:cs="Times New Roman"/>
                <w:sz w:val="24"/>
                <w:szCs w:val="24"/>
              </w:rPr>
            </w:pPr>
          </w:p>
        </w:tc>
        <w:tc>
          <w:tcPr>
            <w:tcW w:w="1478" w:type="pct"/>
            <w:tcBorders>
              <w:top w:val="single" w:sz="3" w:space="0" w:color="000000"/>
              <w:left w:val="single" w:sz="3" w:space="0" w:color="000000"/>
              <w:bottom w:val="nil"/>
              <w:right w:val="single" w:sz="3" w:space="0" w:color="000000"/>
            </w:tcBorders>
            <w:shd w:val="clear" w:color="auto" w:fill="FFFFFF"/>
          </w:tcPr>
          <w:p w14:paraId="5783E907" w14:textId="59C4F59A" w:rsidR="00E137A8" w:rsidRPr="007E2ACD" w:rsidRDefault="00E137A8" w:rsidP="00AB1054">
            <w:pPr>
              <w:autoSpaceDE w:val="0"/>
              <w:autoSpaceDN w:val="0"/>
              <w:adjustRightInd w:val="0"/>
              <w:spacing w:before="120"/>
              <w:ind w:left="43" w:right="81"/>
              <w:jc w:val="both"/>
              <w:rPr>
                <w:rFonts w:ascii="Times New Roman" w:eastAsia="Calibri" w:hAnsi="Times New Roman" w:cs="Times New Roman"/>
                <w:sz w:val="24"/>
                <w:szCs w:val="24"/>
              </w:rPr>
            </w:pPr>
            <w:r w:rsidRPr="00E137A8">
              <w:rPr>
                <w:rFonts w:ascii="Times New Roman" w:eastAsia="Calibri" w:hAnsi="Times New Roman" w:cs="Times New Roman"/>
                <w:sz w:val="24"/>
                <w:szCs w:val="24"/>
              </w:rPr>
              <w:t xml:space="preserve">Thay đổi </w:t>
            </w:r>
            <w:r w:rsidR="007E2ACD" w:rsidRPr="007E2ACD">
              <w:rPr>
                <w:rFonts w:ascii="Times New Roman" w:eastAsia="Calibri" w:hAnsi="Times New Roman" w:cs="Times New Roman"/>
                <w:sz w:val="24"/>
                <w:szCs w:val="24"/>
              </w:rPr>
              <w:t xml:space="preserve">theo </w:t>
            </w:r>
            <w:r w:rsidRPr="00E137A8">
              <w:rPr>
                <w:rFonts w:ascii="Times New Roman" w:eastAsia="Calibri" w:hAnsi="Times New Roman" w:cs="Times New Roman"/>
                <w:sz w:val="24"/>
                <w:szCs w:val="24"/>
              </w:rPr>
              <w:t xml:space="preserve">địa giới hành chính theo Nghị quyết số </w:t>
            </w:r>
            <w:r w:rsidR="007E2ACD" w:rsidRPr="007E2ACD">
              <w:rPr>
                <w:rFonts w:ascii="Times New Roman" w:eastAsia="Calibri" w:hAnsi="Times New Roman" w:cs="Times New Roman"/>
                <w:sz w:val="24"/>
                <w:szCs w:val="24"/>
              </w:rPr>
              <w:t>2</w:t>
            </w:r>
            <w:r w:rsidRPr="00E137A8">
              <w:rPr>
                <w:rFonts w:ascii="Times New Roman" w:eastAsia="Calibri" w:hAnsi="Times New Roman" w:cs="Times New Roman"/>
                <w:sz w:val="24"/>
                <w:szCs w:val="24"/>
              </w:rPr>
              <w:t>02/2025/</w:t>
            </w:r>
            <w:r w:rsidR="007E2ACD" w:rsidRPr="007E2ACD">
              <w:rPr>
                <w:rFonts w:ascii="Times New Roman" w:eastAsia="Calibri" w:hAnsi="Times New Roman" w:cs="Times New Roman"/>
                <w:sz w:val="24"/>
                <w:szCs w:val="24"/>
              </w:rPr>
              <w:t>QH15 của Qu</w:t>
            </w:r>
            <w:r w:rsidR="007E2ACD">
              <w:rPr>
                <w:rFonts w:ascii="Times New Roman" w:eastAsia="Calibri" w:hAnsi="Times New Roman" w:cs="Times New Roman"/>
                <w:sz w:val="24"/>
                <w:szCs w:val="24"/>
              </w:rPr>
              <w:t xml:space="preserve">ốc </w:t>
            </w:r>
            <w:r w:rsidR="007E2ACD" w:rsidRPr="007E2ACD">
              <w:rPr>
                <w:rFonts w:ascii="Times New Roman" w:eastAsia="Calibri" w:hAnsi="Times New Roman" w:cs="Times New Roman"/>
                <w:sz w:val="24"/>
                <w:szCs w:val="24"/>
              </w:rPr>
              <w:t>hội v</w:t>
            </w:r>
            <w:r w:rsidR="007E2ACD">
              <w:rPr>
                <w:rFonts w:ascii="Times New Roman" w:eastAsia="Calibri" w:hAnsi="Times New Roman" w:cs="Times New Roman"/>
                <w:sz w:val="24"/>
                <w:szCs w:val="24"/>
              </w:rPr>
              <w:t>ề</w:t>
            </w:r>
            <w:r w:rsidR="007E2ACD" w:rsidRPr="007E2ACD">
              <w:rPr>
                <w:rFonts w:ascii="Times New Roman" w:eastAsia="Calibri" w:hAnsi="Times New Roman" w:cs="Times New Roman"/>
                <w:sz w:val="24"/>
                <w:szCs w:val="24"/>
              </w:rPr>
              <w:t xml:space="preserve"> việc sắp xếp đơn vị hành chính cấp tỉnh (Quyết định trước đây áp dụng cho tỉnh Lào Cai cũ; nay áp dụng cho tỉnh Lào Cai mới (Lào Cai cũ + Yên Bái cũ)</w:t>
            </w:r>
          </w:p>
        </w:tc>
      </w:tr>
      <w:tr w:rsidR="00EB4034" w:rsidRPr="0066253A" w14:paraId="20BD3C6C" w14:textId="77777777" w:rsidTr="00DE33CD">
        <w:tc>
          <w:tcPr>
            <w:tcW w:w="1902" w:type="pct"/>
            <w:tcBorders>
              <w:top w:val="single" w:sz="3" w:space="0" w:color="000000"/>
              <w:left w:val="single" w:sz="3" w:space="0" w:color="000000"/>
              <w:bottom w:val="nil"/>
              <w:right w:val="nil"/>
            </w:tcBorders>
            <w:shd w:val="clear" w:color="auto" w:fill="FFFFFF"/>
          </w:tcPr>
          <w:p w14:paraId="72B75FAE" w14:textId="1266275A" w:rsidR="008F0E99" w:rsidRPr="00CB0AB0" w:rsidRDefault="008F0E99" w:rsidP="00AB1054">
            <w:pPr>
              <w:tabs>
                <w:tab w:val="left" w:pos="1812"/>
              </w:tabs>
              <w:autoSpaceDE w:val="0"/>
              <w:autoSpaceDN w:val="0"/>
              <w:adjustRightInd w:val="0"/>
              <w:spacing w:before="120"/>
              <w:ind w:left="76" w:right="88"/>
              <w:jc w:val="both"/>
              <w:rPr>
                <w:rFonts w:asciiTheme="majorHAnsi" w:hAnsiTheme="majorHAnsi" w:cstheme="majorHAnsi"/>
                <w:bCs/>
                <w:iCs/>
                <w:sz w:val="24"/>
                <w:szCs w:val="24"/>
              </w:rPr>
            </w:pPr>
            <w:r w:rsidRPr="00FF308D">
              <w:rPr>
                <w:rFonts w:asciiTheme="majorHAnsi" w:hAnsiTheme="majorHAnsi" w:cstheme="majorHAnsi"/>
                <w:b/>
                <w:bCs/>
                <w:iCs/>
                <w:sz w:val="24"/>
                <w:szCs w:val="24"/>
              </w:rPr>
              <w:t>Điều 2</w:t>
            </w:r>
            <w:r w:rsidRPr="00FF308D">
              <w:rPr>
                <w:rFonts w:asciiTheme="majorHAnsi" w:hAnsiTheme="majorHAnsi" w:cstheme="majorHAnsi"/>
                <w:bCs/>
                <w:iCs/>
                <w:sz w:val="24"/>
                <w:szCs w:val="24"/>
              </w:rPr>
              <w:t xml:space="preserve">. Thời gian hoạt động của đại lý Internet và điểm truy nhập Internet công </w:t>
            </w:r>
            <w:r w:rsidR="00370B8D" w:rsidRPr="00FF308D">
              <w:rPr>
                <w:rFonts w:asciiTheme="majorHAnsi" w:hAnsiTheme="majorHAnsi" w:cstheme="majorHAnsi"/>
                <w:bCs/>
                <w:iCs/>
                <w:sz w:val="24"/>
                <w:szCs w:val="24"/>
              </w:rPr>
              <w:t>c</w:t>
            </w:r>
            <w:r w:rsidRPr="00FF308D">
              <w:rPr>
                <w:rFonts w:asciiTheme="majorHAnsi" w:hAnsiTheme="majorHAnsi" w:cstheme="majorHAnsi"/>
                <w:bCs/>
                <w:iCs/>
                <w:sz w:val="24"/>
                <w:szCs w:val="24"/>
              </w:rPr>
              <w:t>ộng không cung cấp dịch vụ trò chơi điện tử</w:t>
            </w:r>
          </w:p>
        </w:tc>
        <w:tc>
          <w:tcPr>
            <w:tcW w:w="1619" w:type="pct"/>
            <w:tcBorders>
              <w:top w:val="single" w:sz="3" w:space="0" w:color="000000"/>
              <w:left w:val="single" w:sz="3" w:space="0" w:color="000000"/>
              <w:bottom w:val="nil"/>
              <w:right w:val="nil"/>
            </w:tcBorders>
            <w:shd w:val="clear" w:color="auto" w:fill="FFFFFF"/>
          </w:tcPr>
          <w:p w14:paraId="7FDE936A" w14:textId="5A6C9392" w:rsidR="00EB4034" w:rsidRPr="00CB0AB0" w:rsidRDefault="008F0E99" w:rsidP="00AB1054">
            <w:pPr>
              <w:autoSpaceDE w:val="0"/>
              <w:autoSpaceDN w:val="0"/>
              <w:adjustRightInd w:val="0"/>
              <w:spacing w:before="120"/>
              <w:ind w:left="80" w:right="83"/>
              <w:jc w:val="both"/>
              <w:rPr>
                <w:rFonts w:asciiTheme="majorHAnsi" w:hAnsiTheme="majorHAnsi" w:cstheme="majorHAnsi"/>
                <w:bCs/>
                <w:iCs/>
                <w:sz w:val="24"/>
                <w:szCs w:val="24"/>
              </w:rPr>
            </w:pPr>
            <w:r w:rsidRPr="00FF308D">
              <w:rPr>
                <w:rFonts w:asciiTheme="majorHAnsi" w:hAnsiTheme="majorHAnsi" w:cstheme="majorHAnsi"/>
                <w:b/>
                <w:bCs/>
                <w:iCs/>
                <w:sz w:val="24"/>
                <w:szCs w:val="24"/>
              </w:rPr>
              <w:t xml:space="preserve">Điều 2. </w:t>
            </w:r>
            <w:r w:rsidRPr="00FF308D">
              <w:rPr>
                <w:rFonts w:asciiTheme="majorHAnsi" w:hAnsiTheme="majorHAnsi" w:cstheme="majorHAnsi"/>
                <w:bCs/>
                <w:iCs/>
                <w:sz w:val="24"/>
                <w:szCs w:val="24"/>
              </w:rPr>
              <w:t xml:space="preserve">Thời gian hoạt động của đại lý Internet và điểm truy nhập Internet công cộng không cung cấp dịch vụ trò chơi điện tử </w:t>
            </w:r>
          </w:p>
        </w:tc>
        <w:tc>
          <w:tcPr>
            <w:tcW w:w="1478" w:type="pct"/>
            <w:tcBorders>
              <w:top w:val="single" w:sz="3" w:space="0" w:color="000000"/>
              <w:left w:val="single" w:sz="3" w:space="0" w:color="000000"/>
              <w:bottom w:val="nil"/>
              <w:right w:val="single" w:sz="3" w:space="0" w:color="000000"/>
            </w:tcBorders>
            <w:shd w:val="clear" w:color="auto" w:fill="FFFFFF"/>
          </w:tcPr>
          <w:p w14:paraId="18CA376E" w14:textId="16C53F70" w:rsidR="00EB4034" w:rsidRPr="00FF308D" w:rsidRDefault="00554EF7" w:rsidP="00AB1054">
            <w:pPr>
              <w:autoSpaceDE w:val="0"/>
              <w:autoSpaceDN w:val="0"/>
              <w:adjustRightInd w:val="0"/>
              <w:spacing w:before="120"/>
              <w:ind w:left="43" w:right="81"/>
              <w:jc w:val="both"/>
              <w:rPr>
                <w:rFonts w:asciiTheme="majorHAnsi" w:hAnsiTheme="majorHAnsi" w:cstheme="majorHAnsi"/>
                <w:b/>
                <w:bCs/>
                <w:iCs/>
                <w:sz w:val="24"/>
                <w:szCs w:val="24"/>
              </w:rPr>
            </w:pPr>
            <w:r w:rsidRPr="00FF308D">
              <w:rPr>
                <w:rFonts w:asciiTheme="majorHAnsi" w:hAnsiTheme="majorHAnsi" w:cstheme="majorHAnsi"/>
                <w:b/>
                <w:bCs/>
                <w:iCs/>
                <w:sz w:val="24"/>
                <w:szCs w:val="24"/>
              </w:rPr>
              <w:t xml:space="preserve"> </w:t>
            </w:r>
            <w:r w:rsidR="00E137A8" w:rsidRPr="00FF308D">
              <w:rPr>
                <w:rFonts w:asciiTheme="majorHAnsi" w:hAnsiTheme="majorHAnsi" w:cstheme="majorHAnsi"/>
                <w:sz w:val="24"/>
                <w:szCs w:val="24"/>
              </w:rPr>
              <w:t>Giữ nguyên, kế thừa Quyết định số 39/2025/QĐ-UBND</w:t>
            </w:r>
          </w:p>
        </w:tc>
      </w:tr>
      <w:tr w:rsidR="00EB4034" w:rsidRPr="0066253A" w14:paraId="33A0ECB2" w14:textId="77777777" w:rsidTr="00DE33CD">
        <w:tc>
          <w:tcPr>
            <w:tcW w:w="1902" w:type="pct"/>
            <w:tcBorders>
              <w:top w:val="single" w:sz="3" w:space="0" w:color="000000"/>
              <w:left w:val="single" w:sz="3" w:space="0" w:color="000000"/>
              <w:bottom w:val="single" w:sz="3" w:space="0" w:color="000000"/>
              <w:right w:val="nil"/>
            </w:tcBorders>
            <w:shd w:val="clear" w:color="auto" w:fill="FFFFFF"/>
          </w:tcPr>
          <w:p w14:paraId="16C3BD53" w14:textId="54B38679" w:rsidR="00EB4034" w:rsidRPr="00FF308D" w:rsidRDefault="00EB4034" w:rsidP="00AB1054">
            <w:pPr>
              <w:tabs>
                <w:tab w:val="left" w:pos="1812"/>
              </w:tabs>
              <w:autoSpaceDE w:val="0"/>
              <w:autoSpaceDN w:val="0"/>
              <w:adjustRightInd w:val="0"/>
              <w:spacing w:before="120"/>
              <w:ind w:left="76" w:right="88"/>
              <w:jc w:val="both"/>
              <w:rPr>
                <w:rFonts w:asciiTheme="majorHAnsi" w:hAnsiTheme="majorHAnsi" w:cstheme="majorHAnsi"/>
                <w:sz w:val="24"/>
                <w:szCs w:val="24"/>
              </w:rPr>
            </w:pPr>
            <w:r w:rsidRPr="00FF308D">
              <w:rPr>
                <w:rFonts w:asciiTheme="majorHAnsi" w:hAnsiTheme="majorHAnsi" w:cstheme="majorHAnsi"/>
                <w:b/>
                <w:bCs/>
                <w:sz w:val="24"/>
                <w:szCs w:val="24"/>
              </w:rPr>
              <w:t>Điều</w:t>
            </w:r>
            <w:r w:rsidR="009A1A75" w:rsidRPr="0066253A">
              <w:rPr>
                <w:rFonts w:asciiTheme="majorHAnsi" w:hAnsiTheme="majorHAnsi" w:cstheme="majorHAnsi"/>
                <w:b/>
                <w:bCs/>
                <w:sz w:val="24"/>
                <w:szCs w:val="24"/>
              </w:rPr>
              <w:t xml:space="preserve"> 3</w:t>
            </w:r>
            <w:r w:rsidR="009A1A75" w:rsidRPr="00FF308D">
              <w:rPr>
                <w:rFonts w:asciiTheme="majorHAnsi" w:hAnsiTheme="majorHAnsi" w:cstheme="majorHAnsi"/>
                <w:b/>
                <w:bCs/>
                <w:sz w:val="24"/>
                <w:szCs w:val="24"/>
              </w:rPr>
              <w:t xml:space="preserve">. </w:t>
            </w:r>
            <w:r w:rsidR="009A1A75" w:rsidRPr="0066253A">
              <w:rPr>
                <w:rFonts w:asciiTheme="majorHAnsi" w:hAnsiTheme="majorHAnsi" w:cstheme="majorHAnsi"/>
                <w:bCs/>
                <w:sz w:val="24"/>
                <w:szCs w:val="24"/>
              </w:rPr>
              <w:t xml:space="preserve">Trách nhiệm của các cơ quan, doanh nghiệp, đại lý Internet và điểm truy nhập Internet công cộng không </w:t>
            </w:r>
            <w:r w:rsidR="009A1A75" w:rsidRPr="0066253A">
              <w:rPr>
                <w:rFonts w:asciiTheme="majorHAnsi" w:hAnsiTheme="majorHAnsi" w:cstheme="majorHAnsi"/>
                <w:bCs/>
                <w:sz w:val="24"/>
                <w:szCs w:val="24"/>
              </w:rPr>
              <w:lastRenderedPageBreak/>
              <w:t>cung cấp dịch vụ trò chơi điện tử công cộng</w:t>
            </w:r>
          </w:p>
        </w:tc>
        <w:tc>
          <w:tcPr>
            <w:tcW w:w="1619" w:type="pct"/>
            <w:tcBorders>
              <w:top w:val="single" w:sz="3" w:space="0" w:color="000000"/>
              <w:left w:val="single" w:sz="3" w:space="0" w:color="000000"/>
              <w:bottom w:val="single" w:sz="3" w:space="0" w:color="000000"/>
              <w:right w:val="nil"/>
            </w:tcBorders>
            <w:shd w:val="clear" w:color="auto" w:fill="FFFFFF"/>
          </w:tcPr>
          <w:p w14:paraId="6E42D491" w14:textId="74005CF7" w:rsidR="00EB4034" w:rsidRPr="00CB0AB0" w:rsidRDefault="00EB4034" w:rsidP="00AB1054">
            <w:pPr>
              <w:pStyle w:val="ListParagraph"/>
              <w:widowControl w:val="0"/>
              <w:shd w:val="clear" w:color="auto" w:fill="FFFFFF"/>
              <w:tabs>
                <w:tab w:val="left" w:pos="851"/>
              </w:tabs>
              <w:spacing w:before="120" w:after="120"/>
              <w:ind w:left="80" w:right="83"/>
              <w:contextualSpacing w:val="0"/>
              <w:jc w:val="both"/>
              <w:rPr>
                <w:rFonts w:ascii="Times New Roman" w:hAnsi="Times New Roman" w:cs="Times New Roman"/>
                <w:sz w:val="24"/>
                <w:szCs w:val="24"/>
              </w:rPr>
            </w:pPr>
            <w:r w:rsidRPr="00FF308D">
              <w:rPr>
                <w:rFonts w:asciiTheme="majorHAnsi" w:hAnsiTheme="majorHAnsi" w:cstheme="majorHAnsi"/>
                <w:b/>
                <w:bCs/>
                <w:sz w:val="24"/>
                <w:szCs w:val="24"/>
              </w:rPr>
              <w:lastRenderedPageBreak/>
              <w:t>Điều</w:t>
            </w:r>
            <w:r w:rsidR="009A1A75" w:rsidRPr="0066253A">
              <w:rPr>
                <w:rFonts w:asciiTheme="majorHAnsi" w:hAnsiTheme="majorHAnsi" w:cstheme="majorHAnsi"/>
                <w:b/>
                <w:bCs/>
                <w:sz w:val="24"/>
                <w:szCs w:val="24"/>
              </w:rPr>
              <w:t xml:space="preserve"> 3</w:t>
            </w:r>
            <w:r w:rsidR="009A1A75" w:rsidRPr="00FF308D">
              <w:rPr>
                <w:rFonts w:asciiTheme="majorHAnsi" w:hAnsiTheme="majorHAnsi" w:cstheme="majorHAnsi"/>
                <w:b/>
                <w:bCs/>
                <w:sz w:val="24"/>
                <w:szCs w:val="24"/>
              </w:rPr>
              <w:t xml:space="preserve">. </w:t>
            </w:r>
            <w:r w:rsidR="009A1A75" w:rsidRPr="0066253A">
              <w:rPr>
                <w:rFonts w:ascii="Times New Roman" w:hAnsi="Times New Roman" w:cs="Times New Roman"/>
                <w:sz w:val="24"/>
                <w:szCs w:val="24"/>
              </w:rPr>
              <w:t xml:space="preserve">Trách nhiệm của các cơ quan, doanh nghiệp, đại lý Internet và điểm truy nhập Internet công cộng không cung </w:t>
            </w:r>
            <w:r w:rsidR="009A1A75" w:rsidRPr="0066253A">
              <w:rPr>
                <w:rFonts w:ascii="Times New Roman" w:hAnsi="Times New Roman" w:cs="Times New Roman"/>
                <w:sz w:val="24"/>
                <w:szCs w:val="24"/>
              </w:rPr>
              <w:lastRenderedPageBreak/>
              <w:t>cấp dịch vụ trò chơi điện tử công cộng</w:t>
            </w:r>
          </w:p>
        </w:tc>
        <w:tc>
          <w:tcPr>
            <w:tcW w:w="1478" w:type="pct"/>
            <w:tcBorders>
              <w:top w:val="single" w:sz="3" w:space="0" w:color="000000"/>
              <w:left w:val="single" w:sz="3" w:space="0" w:color="000000"/>
              <w:bottom w:val="single" w:sz="3" w:space="0" w:color="000000"/>
              <w:right w:val="single" w:sz="3" w:space="0" w:color="000000"/>
            </w:tcBorders>
            <w:shd w:val="clear" w:color="auto" w:fill="FFFFFF"/>
          </w:tcPr>
          <w:p w14:paraId="14E1C074" w14:textId="588E54F5" w:rsidR="00EB4034" w:rsidRPr="00FF308D" w:rsidRDefault="009A1A75" w:rsidP="00AB1054">
            <w:pPr>
              <w:autoSpaceDE w:val="0"/>
              <w:autoSpaceDN w:val="0"/>
              <w:adjustRightInd w:val="0"/>
              <w:spacing w:before="120"/>
              <w:ind w:left="43" w:right="81"/>
              <w:jc w:val="both"/>
              <w:rPr>
                <w:rFonts w:asciiTheme="majorHAnsi" w:hAnsiTheme="majorHAnsi" w:cstheme="majorHAnsi"/>
                <w:sz w:val="24"/>
                <w:szCs w:val="24"/>
              </w:rPr>
            </w:pPr>
            <w:r w:rsidRPr="00FF308D">
              <w:rPr>
                <w:rFonts w:asciiTheme="majorHAnsi" w:hAnsiTheme="majorHAnsi" w:cstheme="majorHAnsi"/>
                <w:sz w:val="24"/>
                <w:szCs w:val="24"/>
              </w:rPr>
              <w:lastRenderedPageBreak/>
              <w:t>Giữ nguyên, kế thừa Quyết định số 39/2025/QĐ-UBND</w:t>
            </w:r>
          </w:p>
        </w:tc>
      </w:tr>
      <w:tr w:rsidR="0066253A" w:rsidRPr="0066253A" w14:paraId="04DDD562" w14:textId="77777777" w:rsidTr="00DE33CD">
        <w:tc>
          <w:tcPr>
            <w:tcW w:w="1902" w:type="pct"/>
            <w:tcBorders>
              <w:top w:val="single" w:sz="3" w:space="0" w:color="000000"/>
              <w:left w:val="single" w:sz="3" w:space="0" w:color="000000"/>
              <w:bottom w:val="single" w:sz="3" w:space="0" w:color="000000"/>
              <w:right w:val="nil"/>
            </w:tcBorders>
            <w:shd w:val="clear" w:color="auto" w:fill="FFFFFF"/>
          </w:tcPr>
          <w:p w14:paraId="312C45B1" w14:textId="77777777" w:rsidR="0066253A" w:rsidRPr="0066253A" w:rsidRDefault="0066253A" w:rsidP="00AB1054">
            <w:pPr>
              <w:widowControl w:val="0"/>
              <w:shd w:val="clear" w:color="auto" w:fill="FFFFFF"/>
              <w:tabs>
                <w:tab w:val="left" w:pos="1812"/>
              </w:tabs>
              <w:spacing w:before="120" w:after="120"/>
              <w:ind w:left="76" w:right="88"/>
              <w:jc w:val="both"/>
              <w:rPr>
                <w:rFonts w:ascii="Times New Roman" w:hAnsi="Times New Roman" w:cs="Times New Roman"/>
                <w:b/>
                <w:bCs/>
                <w:sz w:val="24"/>
                <w:szCs w:val="24"/>
                <w:shd w:val="clear" w:color="auto" w:fill="FFFFFF"/>
                <w:lang w:eastAsia="vi-VN"/>
              </w:rPr>
            </w:pPr>
            <w:bookmarkStart w:id="0" w:name="dieu_8"/>
            <w:r w:rsidRPr="0066253A">
              <w:rPr>
                <w:rFonts w:ascii="Times New Roman" w:hAnsi="Times New Roman" w:cs="Times New Roman"/>
                <w:b/>
                <w:bCs/>
                <w:sz w:val="24"/>
                <w:szCs w:val="24"/>
                <w:shd w:val="clear" w:color="auto" w:fill="FFFFFF"/>
                <w:lang w:eastAsia="vi-VN"/>
              </w:rPr>
              <w:t xml:space="preserve">Điều </w:t>
            </w:r>
            <w:r w:rsidRPr="0066253A">
              <w:rPr>
                <w:rFonts w:ascii="Times New Roman" w:hAnsi="Times New Roman" w:cs="Times New Roman"/>
                <w:b/>
                <w:bCs/>
                <w:sz w:val="24"/>
                <w:szCs w:val="24"/>
                <w:shd w:val="clear" w:color="auto" w:fill="FFFFFF"/>
                <w:lang w:val="en-US" w:eastAsia="vi-VN"/>
              </w:rPr>
              <w:t>4</w:t>
            </w:r>
            <w:r w:rsidRPr="0066253A">
              <w:rPr>
                <w:rFonts w:ascii="Times New Roman" w:hAnsi="Times New Roman" w:cs="Times New Roman"/>
                <w:b/>
                <w:bCs/>
                <w:sz w:val="24"/>
                <w:szCs w:val="24"/>
                <w:shd w:val="clear" w:color="auto" w:fill="FFFFFF"/>
                <w:lang w:eastAsia="vi-VN"/>
              </w:rPr>
              <w:t xml:space="preserve">. </w:t>
            </w:r>
            <w:r w:rsidRPr="00D47DF2">
              <w:rPr>
                <w:rFonts w:ascii="Times New Roman" w:hAnsi="Times New Roman" w:cs="Times New Roman"/>
                <w:sz w:val="24"/>
                <w:szCs w:val="24"/>
                <w:shd w:val="clear" w:color="auto" w:fill="FFFFFF"/>
                <w:lang w:eastAsia="vi-VN"/>
              </w:rPr>
              <w:t>Điều khoản thi hành</w:t>
            </w:r>
            <w:bookmarkEnd w:id="0"/>
          </w:p>
          <w:p w14:paraId="4AAD0B67" w14:textId="77777777" w:rsidR="0066253A" w:rsidRPr="0066253A" w:rsidRDefault="0066253A" w:rsidP="00AB1054">
            <w:pPr>
              <w:tabs>
                <w:tab w:val="left" w:pos="1812"/>
              </w:tabs>
              <w:autoSpaceDE w:val="0"/>
              <w:autoSpaceDN w:val="0"/>
              <w:adjustRightInd w:val="0"/>
              <w:spacing w:before="120"/>
              <w:ind w:left="76" w:right="88"/>
              <w:jc w:val="both"/>
              <w:rPr>
                <w:rFonts w:asciiTheme="majorHAnsi" w:hAnsiTheme="majorHAnsi" w:cstheme="majorHAnsi"/>
                <w:b/>
                <w:bCs/>
                <w:sz w:val="24"/>
                <w:szCs w:val="24"/>
                <w:lang w:val="en"/>
              </w:rPr>
            </w:pPr>
          </w:p>
        </w:tc>
        <w:tc>
          <w:tcPr>
            <w:tcW w:w="1619" w:type="pct"/>
            <w:tcBorders>
              <w:top w:val="single" w:sz="3" w:space="0" w:color="000000"/>
              <w:left w:val="single" w:sz="3" w:space="0" w:color="000000"/>
              <w:bottom w:val="single" w:sz="3" w:space="0" w:color="000000"/>
              <w:right w:val="nil"/>
            </w:tcBorders>
            <w:shd w:val="clear" w:color="auto" w:fill="FFFFFF"/>
          </w:tcPr>
          <w:p w14:paraId="5E37CA22" w14:textId="77777777" w:rsidR="0066253A" w:rsidRPr="0066253A" w:rsidRDefault="0066253A" w:rsidP="00AB1054">
            <w:pPr>
              <w:pStyle w:val="NormalWeb"/>
              <w:widowControl w:val="0"/>
              <w:shd w:val="clear" w:color="auto" w:fill="FFFFFF"/>
              <w:spacing w:before="120" w:beforeAutospacing="0" w:after="120" w:afterAutospacing="0"/>
              <w:ind w:left="80" w:right="83"/>
              <w:jc w:val="both"/>
              <w:rPr>
                <w:b/>
                <w:bCs/>
                <w:shd w:val="clear" w:color="auto" w:fill="FFFFFF"/>
              </w:rPr>
            </w:pPr>
            <w:r w:rsidRPr="0066253A">
              <w:rPr>
                <w:b/>
                <w:bCs/>
                <w:shd w:val="clear" w:color="auto" w:fill="FFFFFF"/>
              </w:rPr>
              <w:t xml:space="preserve">Điều </w:t>
            </w:r>
            <w:r w:rsidRPr="0066253A">
              <w:rPr>
                <w:b/>
                <w:bCs/>
                <w:shd w:val="clear" w:color="auto" w:fill="FFFFFF"/>
                <w:lang w:val="en-US"/>
              </w:rPr>
              <w:t>4</w:t>
            </w:r>
            <w:r w:rsidRPr="0066253A">
              <w:rPr>
                <w:b/>
                <w:bCs/>
                <w:shd w:val="clear" w:color="auto" w:fill="FFFFFF"/>
              </w:rPr>
              <w:t xml:space="preserve">. </w:t>
            </w:r>
            <w:r w:rsidRPr="00D47DF2">
              <w:rPr>
                <w:shd w:val="clear" w:color="auto" w:fill="FFFFFF"/>
              </w:rPr>
              <w:t>Điều khoản thi hành</w:t>
            </w:r>
          </w:p>
          <w:p w14:paraId="6B9B4A94" w14:textId="4330F82D" w:rsidR="0066253A" w:rsidRPr="0066253A" w:rsidRDefault="0066253A" w:rsidP="00AB1054">
            <w:pPr>
              <w:pStyle w:val="NormalWeb"/>
              <w:widowControl w:val="0"/>
              <w:shd w:val="clear" w:color="auto" w:fill="FFFFFF"/>
              <w:tabs>
                <w:tab w:val="left" w:pos="851"/>
              </w:tabs>
              <w:spacing w:before="120" w:beforeAutospacing="0" w:after="120" w:afterAutospacing="0"/>
              <w:ind w:left="80" w:right="83"/>
              <w:jc w:val="both"/>
              <w:rPr>
                <w:rFonts w:asciiTheme="majorHAnsi" w:hAnsiTheme="majorHAnsi" w:cstheme="majorHAnsi"/>
                <w:b/>
                <w:bCs/>
                <w:lang w:val="en"/>
              </w:rPr>
            </w:pPr>
            <w:r w:rsidRPr="0066253A">
              <w:rPr>
                <w:bCs/>
                <w:lang w:val="en-US" w:eastAsia="en-GB"/>
              </w:rPr>
              <w:t>1.</w:t>
            </w:r>
            <w:r w:rsidRPr="0066253A">
              <w:rPr>
                <w:bCs/>
                <w:lang w:eastAsia="en-GB"/>
              </w:rPr>
              <w:t xml:space="preserve">Quyết định này có hiệu lực thi hành kể từ ngày …. tháng …. năm 2026 và thay thế </w:t>
            </w:r>
            <w:r w:rsidRPr="0066253A">
              <w:rPr>
                <w:shd w:val="clear" w:color="auto" w:fill="FFFFFF"/>
              </w:rPr>
              <w:t xml:space="preserve">Quyết định số </w:t>
            </w:r>
            <w:r w:rsidRPr="0066253A">
              <w:rPr>
                <w:bCs/>
                <w:lang w:eastAsia="en-GB"/>
              </w:rPr>
              <w:t xml:space="preserve">39/2025/QĐ-UBND ngày 14 tháng 4 năm 2025 của UBND tỉnh Lào Cai về việc ban hành </w:t>
            </w:r>
            <w:r w:rsidRPr="0066253A">
              <w:t>Quy định quản lý, cung cấp, sử dụng dịch vụ Internet công cộng, trò chơi điện tử công cộng trên địa bàn tỉnh Lào Cai.</w:t>
            </w:r>
          </w:p>
        </w:tc>
        <w:tc>
          <w:tcPr>
            <w:tcW w:w="1478" w:type="pct"/>
            <w:tcBorders>
              <w:top w:val="single" w:sz="3" w:space="0" w:color="000000"/>
              <w:left w:val="single" w:sz="3" w:space="0" w:color="000000"/>
              <w:bottom w:val="single" w:sz="3" w:space="0" w:color="000000"/>
              <w:right w:val="single" w:sz="3" w:space="0" w:color="000000"/>
            </w:tcBorders>
            <w:shd w:val="clear" w:color="auto" w:fill="FFFFFF"/>
          </w:tcPr>
          <w:p w14:paraId="3F88F9A4" w14:textId="22F0473B" w:rsidR="0066253A" w:rsidRPr="00FF308D" w:rsidRDefault="00EE3CF8" w:rsidP="00AB1054">
            <w:pPr>
              <w:autoSpaceDE w:val="0"/>
              <w:autoSpaceDN w:val="0"/>
              <w:adjustRightInd w:val="0"/>
              <w:spacing w:before="120"/>
              <w:ind w:left="43" w:right="81"/>
              <w:jc w:val="both"/>
              <w:rPr>
                <w:rFonts w:asciiTheme="majorHAnsi" w:hAnsiTheme="majorHAnsi" w:cstheme="majorHAnsi"/>
                <w:sz w:val="24"/>
                <w:szCs w:val="24"/>
                <w:lang w:val="en"/>
              </w:rPr>
            </w:pPr>
            <w:r>
              <w:rPr>
                <w:rFonts w:asciiTheme="majorHAnsi" w:hAnsiTheme="majorHAnsi" w:cstheme="majorHAnsi"/>
                <w:sz w:val="24"/>
                <w:szCs w:val="24"/>
                <w:lang w:val="en-US"/>
              </w:rPr>
              <w:t>Quyết định đư</w:t>
            </w:r>
            <w:r w:rsidR="00FF308D">
              <w:rPr>
                <w:rFonts w:asciiTheme="majorHAnsi" w:hAnsiTheme="majorHAnsi" w:cstheme="majorHAnsi"/>
                <w:sz w:val="24"/>
                <w:szCs w:val="24"/>
                <w:lang w:val="en-US"/>
              </w:rPr>
              <w:t>ợ</w:t>
            </w:r>
            <w:r>
              <w:rPr>
                <w:rFonts w:asciiTheme="majorHAnsi" w:hAnsiTheme="majorHAnsi" w:cstheme="majorHAnsi"/>
                <w:sz w:val="24"/>
                <w:szCs w:val="24"/>
                <w:lang w:val="en-US"/>
              </w:rPr>
              <w:t>c ban hành thay</w:t>
            </w:r>
            <w:r w:rsidR="0066253A" w:rsidRPr="0066253A">
              <w:rPr>
                <w:rFonts w:asciiTheme="majorHAnsi" w:hAnsiTheme="majorHAnsi" w:cstheme="majorHAnsi"/>
                <w:sz w:val="24"/>
                <w:szCs w:val="24"/>
                <w:lang w:val="en-US"/>
              </w:rPr>
              <w:t xml:space="preserve"> thế </w:t>
            </w:r>
            <w:r w:rsidR="0066253A" w:rsidRPr="0066253A">
              <w:rPr>
                <w:rFonts w:asciiTheme="majorHAnsi" w:hAnsiTheme="majorHAnsi" w:cstheme="majorHAnsi"/>
                <w:sz w:val="24"/>
                <w:szCs w:val="24"/>
              </w:rPr>
              <w:t xml:space="preserve">Quyết định số </w:t>
            </w:r>
            <w:r w:rsidR="0066253A" w:rsidRPr="0066253A">
              <w:rPr>
                <w:rFonts w:asciiTheme="majorHAnsi" w:hAnsiTheme="majorHAnsi" w:cstheme="majorHAnsi"/>
                <w:bCs/>
                <w:sz w:val="24"/>
                <w:szCs w:val="24"/>
              </w:rPr>
              <w:t xml:space="preserve">39/2025/QĐ-UBND ngày 14 tháng 4 năm 2025 của UBND tỉnh Lào Cai về việc ban hành </w:t>
            </w:r>
            <w:r w:rsidR="0066253A" w:rsidRPr="0066253A">
              <w:rPr>
                <w:rFonts w:asciiTheme="majorHAnsi" w:hAnsiTheme="majorHAnsi" w:cstheme="majorHAnsi"/>
                <w:sz w:val="24"/>
                <w:szCs w:val="24"/>
              </w:rPr>
              <w:t>Quy định quản lý, cung cấp, sử dụng dịch vụ Internet công cộng, trò chơi điện tử công cộng trên địa bàn tỉnh Lào Cai.</w:t>
            </w:r>
          </w:p>
        </w:tc>
      </w:tr>
    </w:tbl>
    <w:p w14:paraId="1EC38E26" w14:textId="77777777" w:rsidR="00EB4034" w:rsidRPr="00386F38" w:rsidRDefault="00EB4034" w:rsidP="00EB4034">
      <w:pPr>
        <w:autoSpaceDE w:val="0"/>
        <w:autoSpaceDN w:val="0"/>
        <w:adjustRightInd w:val="0"/>
        <w:spacing w:before="120"/>
        <w:rPr>
          <w:rFonts w:asciiTheme="majorHAnsi" w:hAnsiTheme="majorHAnsi" w:cstheme="majorHAnsi"/>
        </w:rPr>
      </w:pPr>
    </w:p>
    <w:p w14:paraId="3765C32A" w14:textId="77777777" w:rsidR="00503EC5" w:rsidRPr="00386F38" w:rsidRDefault="00503EC5">
      <w:pPr>
        <w:rPr>
          <w:rFonts w:asciiTheme="majorHAnsi" w:hAnsiTheme="majorHAnsi" w:cstheme="majorHAnsi"/>
        </w:rPr>
      </w:pPr>
    </w:p>
    <w:sectPr w:rsidR="00503EC5" w:rsidRPr="00386F38" w:rsidSect="00EB4034">
      <w:pgSz w:w="11906" w:h="16838"/>
      <w:pgMar w:top="567" w:right="1134" w:bottom="56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6D7"/>
    <w:multiLevelType w:val="hybridMultilevel"/>
    <w:tmpl w:val="C6380E0E"/>
    <w:lvl w:ilvl="0" w:tplc="1422BF4E">
      <w:start w:val="1"/>
      <w:numFmt w:val="decimal"/>
      <w:lvlText w:val="%1."/>
      <w:lvlJc w:val="left"/>
      <w:pPr>
        <w:ind w:left="922" w:hanging="360"/>
      </w:pPr>
      <w:rPr>
        <w:rFonts w:hint="default"/>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 w15:restartNumberingAfterBreak="0">
    <w:nsid w:val="3F072111"/>
    <w:multiLevelType w:val="hybridMultilevel"/>
    <w:tmpl w:val="843EC988"/>
    <w:lvl w:ilvl="0" w:tplc="04090017">
      <w:start w:val="1"/>
      <w:numFmt w:val="lowerLetter"/>
      <w:lvlText w:val="%1)"/>
      <w:lvlJc w:val="left"/>
      <w:pPr>
        <w:ind w:left="720" w:hanging="360"/>
      </w:pPr>
    </w:lvl>
    <w:lvl w:ilvl="1" w:tplc="042A0017">
      <w:start w:val="1"/>
      <w:numFmt w:val="lowerLetter"/>
      <w:lvlText w:val="%2)"/>
      <w:lvlJc w:val="left"/>
      <w:pPr>
        <w:ind w:left="1440" w:hanging="360"/>
      </w:pPr>
    </w:lvl>
    <w:lvl w:ilvl="2" w:tplc="A2448B9C">
      <w:start w:val="1"/>
      <w:numFmt w:val="decimal"/>
      <w:lvlText w:val="%3."/>
      <w:lvlJc w:val="left"/>
      <w:pPr>
        <w:ind w:left="2340" w:hanging="360"/>
      </w:pPr>
      <w:rPr>
        <w:rFonts w:ascii="Times New Roman" w:hAnsi="Times New Roman" w:cs="Times New Roman" w:hint="default"/>
        <w:color w:val="000000"/>
        <w:sz w:val="28"/>
        <w:szCs w:val="28"/>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1E23B24"/>
    <w:multiLevelType w:val="hybridMultilevel"/>
    <w:tmpl w:val="4FD4CBE8"/>
    <w:lvl w:ilvl="0" w:tplc="2CE0F890">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647930185">
    <w:abstractNumId w:val="0"/>
  </w:num>
  <w:num w:numId="2" w16cid:durableId="1938636807">
    <w:abstractNumId w:val="1"/>
  </w:num>
  <w:num w:numId="3" w16cid:durableId="372390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034"/>
    <w:rsid w:val="00061F1C"/>
    <w:rsid w:val="00091864"/>
    <w:rsid w:val="00105B51"/>
    <w:rsid w:val="0015731D"/>
    <w:rsid w:val="001B4822"/>
    <w:rsid w:val="002F4C88"/>
    <w:rsid w:val="00303941"/>
    <w:rsid w:val="0034699A"/>
    <w:rsid w:val="00370B8D"/>
    <w:rsid w:val="00386F38"/>
    <w:rsid w:val="00503EC5"/>
    <w:rsid w:val="00554EF7"/>
    <w:rsid w:val="00635919"/>
    <w:rsid w:val="0066253A"/>
    <w:rsid w:val="006A4225"/>
    <w:rsid w:val="00715FFC"/>
    <w:rsid w:val="007E2ACD"/>
    <w:rsid w:val="0088045B"/>
    <w:rsid w:val="008818A3"/>
    <w:rsid w:val="008F0E99"/>
    <w:rsid w:val="009A1A75"/>
    <w:rsid w:val="00A50BB3"/>
    <w:rsid w:val="00AB1054"/>
    <w:rsid w:val="00AB63DB"/>
    <w:rsid w:val="00AC0384"/>
    <w:rsid w:val="00B00633"/>
    <w:rsid w:val="00B478E3"/>
    <w:rsid w:val="00B84F9E"/>
    <w:rsid w:val="00BB2E05"/>
    <w:rsid w:val="00C43D9D"/>
    <w:rsid w:val="00CA77C4"/>
    <w:rsid w:val="00CB0AB0"/>
    <w:rsid w:val="00D47DF2"/>
    <w:rsid w:val="00DB31FA"/>
    <w:rsid w:val="00DE33CD"/>
    <w:rsid w:val="00E137A8"/>
    <w:rsid w:val="00E75452"/>
    <w:rsid w:val="00EB4034"/>
    <w:rsid w:val="00EE0E24"/>
    <w:rsid w:val="00EE3CF8"/>
    <w:rsid w:val="00FF30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0D31"/>
  <w15:chartTrackingRefBased/>
  <w15:docId w15:val="{CA0ECBF2-28D5-4A6F-8687-B6665286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034"/>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EB4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0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0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0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0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034"/>
    <w:rPr>
      <w:rFonts w:eastAsiaTheme="majorEastAsia" w:cstheme="majorBidi"/>
      <w:color w:val="272727" w:themeColor="text1" w:themeTint="D8"/>
    </w:rPr>
  </w:style>
  <w:style w:type="paragraph" w:styleId="Title">
    <w:name w:val="Title"/>
    <w:basedOn w:val="Normal"/>
    <w:next w:val="Normal"/>
    <w:link w:val="TitleChar"/>
    <w:uiPriority w:val="10"/>
    <w:qFormat/>
    <w:rsid w:val="00EB40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034"/>
    <w:pPr>
      <w:spacing w:before="160"/>
      <w:jc w:val="center"/>
    </w:pPr>
    <w:rPr>
      <w:i/>
      <w:iCs/>
      <w:color w:val="404040" w:themeColor="text1" w:themeTint="BF"/>
    </w:rPr>
  </w:style>
  <w:style w:type="character" w:customStyle="1" w:styleId="QuoteChar">
    <w:name w:val="Quote Char"/>
    <w:basedOn w:val="DefaultParagraphFont"/>
    <w:link w:val="Quote"/>
    <w:uiPriority w:val="29"/>
    <w:rsid w:val="00EB4034"/>
    <w:rPr>
      <w:i/>
      <w:iCs/>
      <w:color w:val="404040" w:themeColor="text1" w:themeTint="BF"/>
    </w:rPr>
  </w:style>
  <w:style w:type="paragraph" w:styleId="ListParagraph">
    <w:name w:val="List Paragraph"/>
    <w:basedOn w:val="Normal"/>
    <w:uiPriority w:val="34"/>
    <w:qFormat/>
    <w:rsid w:val="00EB4034"/>
    <w:pPr>
      <w:ind w:left="720"/>
      <w:contextualSpacing/>
    </w:pPr>
  </w:style>
  <w:style w:type="character" w:styleId="IntenseEmphasis">
    <w:name w:val="Intense Emphasis"/>
    <w:basedOn w:val="DefaultParagraphFont"/>
    <w:uiPriority w:val="21"/>
    <w:qFormat/>
    <w:rsid w:val="00EB4034"/>
    <w:rPr>
      <w:i/>
      <w:iCs/>
      <w:color w:val="0F4761" w:themeColor="accent1" w:themeShade="BF"/>
    </w:rPr>
  </w:style>
  <w:style w:type="paragraph" w:styleId="IntenseQuote">
    <w:name w:val="Intense Quote"/>
    <w:basedOn w:val="Normal"/>
    <w:next w:val="Normal"/>
    <w:link w:val="IntenseQuoteChar"/>
    <w:uiPriority w:val="30"/>
    <w:qFormat/>
    <w:rsid w:val="00EB4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034"/>
    <w:rPr>
      <w:i/>
      <w:iCs/>
      <w:color w:val="0F4761" w:themeColor="accent1" w:themeShade="BF"/>
    </w:rPr>
  </w:style>
  <w:style w:type="character" w:styleId="IntenseReference">
    <w:name w:val="Intense Reference"/>
    <w:basedOn w:val="DefaultParagraphFont"/>
    <w:uiPriority w:val="32"/>
    <w:qFormat/>
    <w:rsid w:val="00EB4034"/>
    <w:rPr>
      <w:b/>
      <w:bCs/>
      <w:smallCaps/>
      <w:color w:val="0F4761" w:themeColor="accent1" w:themeShade="BF"/>
      <w:spacing w:val="5"/>
    </w:rPr>
  </w:style>
  <w:style w:type="paragraph" w:styleId="NormalWeb">
    <w:name w:val="Normal (Web)"/>
    <w:basedOn w:val="Normal"/>
    <w:uiPriority w:val="99"/>
    <w:unhideWhenUsed/>
    <w:rsid w:val="0066253A"/>
    <w:pPr>
      <w:spacing w:before="100" w:beforeAutospacing="1" w:after="100" w:afterAutospacing="1"/>
    </w:pPr>
    <w:rPr>
      <w:rFonts w:ascii="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682192">
      <w:bodyDiv w:val="1"/>
      <w:marLeft w:val="0"/>
      <w:marRight w:val="0"/>
      <w:marTop w:val="0"/>
      <w:marBottom w:val="0"/>
      <w:divBdr>
        <w:top w:val="none" w:sz="0" w:space="0" w:color="auto"/>
        <w:left w:val="none" w:sz="0" w:space="0" w:color="auto"/>
        <w:bottom w:val="none" w:sz="0" w:space="0" w:color="auto"/>
        <w:right w:val="none" w:sz="0" w:space="0" w:color="auto"/>
      </w:divBdr>
    </w:div>
    <w:div w:id="140668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Thắng</dc:creator>
  <cp:keywords/>
  <dc:description/>
  <cp:lastModifiedBy>John Scott</cp:lastModifiedBy>
  <cp:revision>2</cp:revision>
  <dcterms:created xsi:type="dcterms:W3CDTF">2026-02-11T09:05:00Z</dcterms:created>
  <dcterms:modified xsi:type="dcterms:W3CDTF">2026-02-11T09:05:00Z</dcterms:modified>
</cp:coreProperties>
</file>